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B9964" w14:textId="712B6D22" w:rsidR="00636EB1" w:rsidRPr="002A48AD" w:rsidRDefault="00000000" w:rsidP="00AE0B49">
      <w:pPr>
        <w:spacing w:after="0"/>
        <w:textAlignment w:val="baseline"/>
        <w:rPr>
          <w:rFonts w:ascii="Times New Roman" w:hAnsi="Times New Roman" w:cs="Times New Roman"/>
          <w:b/>
          <w:sz w:val="28"/>
          <w:szCs w:val="28"/>
        </w:rPr>
      </w:pPr>
      <w:r w:rsidRPr="002A48AD">
        <w:rPr>
          <w:rFonts w:ascii="Times New Roman" w:hAnsi="Times New Roman" w:cs="Times New Roman"/>
          <w:b/>
          <w:sz w:val="28"/>
          <w:szCs w:val="28"/>
        </w:rPr>
        <w:t xml:space="preserve">MATEMATIKOS MOKYMO(SI) ILGALAIKIO PLANO </w:t>
      </w:r>
      <w:r w:rsidR="00D861E5" w:rsidRPr="002A48AD">
        <w:rPr>
          <w:rFonts w:ascii="Times New Roman" w:hAnsi="Times New Roman" w:cs="Times New Roman"/>
          <w:b/>
          <w:sz w:val="28"/>
          <w:szCs w:val="28"/>
        </w:rPr>
        <w:t>10</w:t>
      </w:r>
      <w:r w:rsidR="00FE7C41" w:rsidRPr="002A48AD">
        <w:rPr>
          <w:rFonts w:ascii="Times New Roman" w:hAnsi="Times New Roman" w:cs="Times New Roman"/>
          <w:b/>
          <w:sz w:val="28"/>
          <w:szCs w:val="28"/>
        </w:rPr>
        <w:t xml:space="preserve"> (</w:t>
      </w:r>
      <w:r w:rsidR="00D861E5" w:rsidRPr="002A48AD">
        <w:rPr>
          <w:rFonts w:ascii="Times New Roman" w:hAnsi="Times New Roman" w:cs="Times New Roman"/>
          <w:b/>
          <w:sz w:val="28"/>
          <w:szCs w:val="28"/>
        </w:rPr>
        <w:t>I</w:t>
      </w:r>
      <w:r w:rsidR="00FE7C41" w:rsidRPr="002A48AD">
        <w:rPr>
          <w:rFonts w:ascii="Times New Roman" w:hAnsi="Times New Roman" w:cs="Times New Roman"/>
          <w:b/>
          <w:sz w:val="28"/>
          <w:szCs w:val="28"/>
        </w:rPr>
        <w:t>I GIMNAZIJOS)</w:t>
      </w:r>
      <w:r w:rsidRPr="002A48AD">
        <w:rPr>
          <w:rFonts w:ascii="Times New Roman" w:hAnsi="Times New Roman" w:cs="Times New Roman"/>
          <w:b/>
          <w:sz w:val="28"/>
          <w:szCs w:val="28"/>
        </w:rPr>
        <w:t xml:space="preserve"> KLASEI PAVYZDYS</w:t>
      </w:r>
    </w:p>
    <w:p w14:paraId="1B6AC67B" w14:textId="77777777" w:rsidR="00B00B8F" w:rsidRPr="002A48AD" w:rsidRDefault="00B00B8F" w:rsidP="00AE0B49">
      <w:pPr>
        <w:tabs>
          <w:tab w:val="left" w:pos="2340"/>
        </w:tabs>
        <w:spacing w:after="0"/>
        <w:rPr>
          <w:rFonts w:ascii="Times New Roman" w:hAnsi="Times New Roman" w:cs="Times New Roman"/>
          <w:b/>
        </w:rPr>
      </w:pPr>
    </w:p>
    <w:p w14:paraId="16215FE6" w14:textId="447DB159" w:rsidR="00B00B8F" w:rsidRPr="002A48AD" w:rsidRDefault="00B00B8F" w:rsidP="00AE0B49">
      <w:pPr>
        <w:tabs>
          <w:tab w:val="left" w:pos="2340"/>
        </w:tabs>
        <w:spacing w:after="0"/>
        <w:rPr>
          <w:rFonts w:ascii="Times New Roman" w:hAnsi="Times New Roman" w:cs="Times New Roman"/>
        </w:rPr>
      </w:pPr>
      <w:r w:rsidRPr="002A48AD">
        <w:rPr>
          <w:rFonts w:ascii="Times New Roman" w:hAnsi="Times New Roman" w:cs="Times New Roman"/>
          <w:b/>
        </w:rPr>
        <w:t>DALYKAS</w:t>
      </w:r>
      <w:r w:rsidRPr="002A48AD">
        <w:rPr>
          <w:rFonts w:ascii="Times New Roman" w:hAnsi="Times New Roman" w:cs="Times New Roman"/>
        </w:rPr>
        <w:tab/>
      </w:r>
      <w:r w:rsidRPr="002A48AD">
        <w:rPr>
          <w:rFonts w:ascii="Times New Roman" w:hAnsi="Times New Roman" w:cs="Times New Roman"/>
        </w:rPr>
        <w:tab/>
      </w:r>
      <w:r w:rsidRPr="002A48AD">
        <w:rPr>
          <w:rFonts w:ascii="Times New Roman" w:hAnsi="Times New Roman" w:cs="Times New Roman"/>
        </w:rPr>
        <w:tab/>
        <w:t xml:space="preserve">Matematika </w:t>
      </w:r>
    </w:p>
    <w:p w14:paraId="6058592B" w14:textId="5F148A9E" w:rsidR="00B00B8F" w:rsidRPr="002A48AD" w:rsidRDefault="00B00B8F" w:rsidP="00AE0B49">
      <w:pPr>
        <w:tabs>
          <w:tab w:val="left" w:pos="1620"/>
        </w:tabs>
        <w:spacing w:after="0"/>
        <w:rPr>
          <w:rFonts w:ascii="Times New Roman" w:hAnsi="Times New Roman" w:cs="Times New Roman"/>
        </w:rPr>
      </w:pPr>
      <w:r w:rsidRPr="002A48AD">
        <w:rPr>
          <w:rFonts w:ascii="Times New Roman" w:hAnsi="Times New Roman" w:cs="Times New Roman"/>
          <w:b/>
        </w:rPr>
        <w:t>MOKYTOJAS</w:t>
      </w:r>
      <w:r w:rsidRPr="002A48AD">
        <w:rPr>
          <w:rFonts w:ascii="Times New Roman" w:hAnsi="Times New Roman" w:cs="Times New Roman"/>
          <w:b/>
        </w:rPr>
        <w:tab/>
      </w:r>
      <w:r w:rsidRPr="002A48AD">
        <w:rPr>
          <w:rFonts w:ascii="Times New Roman" w:hAnsi="Times New Roman" w:cs="Times New Roman"/>
          <w:b/>
        </w:rPr>
        <w:tab/>
      </w:r>
      <w:r w:rsidRPr="002A48AD">
        <w:rPr>
          <w:rFonts w:ascii="Times New Roman" w:hAnsi="Times New Roman" w:cs="Times New Roman"/>
          <w:b/>
        </w:rPr>
        <w:tab/>
      </w:r>
      <w:r w:rsidRPr="002A48AD">
        <w:rPr>
          <w:rFonts w:ascii="Times New Roman" w:hAnsi="Times New Roman" w:cs="Times New Roman"/>
        </w:rPr>
        <w:t>_________________</w:t>
      </w:r>
    </w:p>
    <w:p w14:paraId="068A928F" w14:textId="623B3887" w:rsidR="00B00B8F" w:rsidRPr="002A48AD" w:rsidRDefault="00B00B8F" w:rsidP="00AE0B49">
      <w:pPr>
        <w:tabs>
          <w:tab w:val="left" w:pos="1080"/>
        </w:tabs>
        <w:spacing w:after="0"/>
        <w:rPr>
          <w:rFonts w:ascii="Times New Roman" w:hAnsi="Times New Roman" w:cs="Times New Roman"/>
          <w:b/>
        </w:rPr>
      </w:pPr>
      <w:r w:rsidRPr="002A48AD">
        <w:rPr>
          <w:rFonts w:ascii="Times New Roman" w:hAnsi="Times New Roman" w:cs="Times New Roman"/>
          <w:b/>
        </w:rPr>
        <w:t>KLASĖ</w:t>
      </w:r>
      <w:r w:rsidRPr="002A48AD">
        <w:rPr>
          <w:rFonts w:ascii="Times New Roman" w:hAnsi="Times New Roman" w:cs="Times New Roman"/>
          <w:b/>
        </w:rPr>
        <w:tab/>
      </w:r>
      <w:r w:rsidRPr="002A48AD">
        <w:rPr>
          <w:rFonts w:ascii="Times New Roman" w:hAnsi="Times New Roman" w:cs="Times New Roman"/>
          <w:b/>
        </w:rPr>
        <w:tab/>
      </w:r>
      <w:r w:rsidRPr="002A48AD">
        <w:rPr>
          <w:rFonts w:ascii="Times New Roman" w:hAnsi="Times New Roman" w:cs="Times New Roman"/>
          <w:b/>
        </w:rPr>
        <w:tab/>
      </w:r>
      <w:r w:rsidRPr="002A48AD">
        <w:rPr>
          <w:rFonts w:ascii="Times New Roman" w:hAnsi="Times New Roman" w:cs="Times New Roman"/>
          <w:b/>
        </w:rPr>
        <w:tab/>
      </w:r>
      <w:r w:rsidR="00D861E5" w:rsidRPr="002A48AD">
        <w:rPr>
          <w:rFonts w:ascii="Times New Roman" w:hAnsi="Times New Roman" w:cs="Times New Roman"/>
          <w:bCs/>
        </w:rPr>
        <w:t>10</w:t>
      </w:r>
      <w:r w:rsidRPr="002A48AD">
        <w:rPr>
          <w:rFonts w:ascii="Times New Roman" w:hAnsi="Times New Roman" w:cs="Times New Roman"/>
          <w:bCs/>
        </w:rPr>
        <w:t xml:space="preserve"> (</w:t>
      </w:r>
      <w:r w:rsidR="00D861E5" w:rsidRPr="002A48AD">
        <w:rPr>
          <w:rFonts w:ascii="Times New Roman" w:hAnsi="Times New Roman" w:cs="Times New Roman"/>
          <w:bCs/>
        </w:rPr>
        <w:t>I</w:t>
      </w:r>
      <w:r w:rsidRPr="002A48AD">
        <w:rPr>
          <w:rFonts w:ascii="Times New Roman" w:hAnsi="Times New Roman" w:cs="Times New Roman"/>
          <w:bCs/>
        </w:rPr>
        <w:t>I gimnazijos)</w:t>
      </w:r>
    </w:p>
    <w:p w14:paraId="4D74681D" w14:textId="217D8603" w:rsidR="00B00B8F" w:rsidRPr="002A48AD" w:rsidRDefault="00B00B8F" w:rsidP="00AE0B49">
      <w:pPr>
        <w:tabs>
          <w:tab w:val="left" w:pos="3240"/>
        </w:tabs>
        <w:spacing w:after="0"/>
        <w:rPr>
          <w:rFonts w:ascii="Times New Roman" w:hAnsi="Times New Roman" w:cs="Times New Roman"/>
          <w:b/>
        </w:rPr>
      </w:pPr>
      <w:r w:rsidRPr="002A48AD">
        <w:rPr>
          <w:rFonts w:ascii="Times New Roman" w:hAnsi="Times New Roman" w:cs="Times New Roman"/>
          <w:b/>
        </w:rPr>
        <w:t>PAMOKŲ SKAIČIUS</w:t>
      </w:r>
      <w:r w:rsidRPr="002A48AD">
        <w:rPr>
          <w:rFonts w:ascii="Times New Roman" w:hAnsi="Times New Roman" w:cs="Times New Roman"/>
          <w:b/>
        </w:rPr>
        <w:tab/>
      </w:r>
      <w:r w:rsidRPr="002A48AD">
        <w:rPr>
          <w:rFonts w:ascii="Times New Roman" w:hAnsi="Times New Roman" w:cs="Times New Roman"/>
          <w:b/>
        </w:rPr>
        <w:tab/>
      </w:r>
      <w:r w:rsidRPr="002A48AD">
        <w:rPr>
          <w:rFonts w:ascii="Times New Roman" w:hAnsi="Times New Roman" w:cs="Times New Roman"/>
          <w:bCs/>
        </w:rPr>
        <w:t>4 pamokos</w:t>
      </w:r>
      <w:r w:rsidR="0030706E" w:rsidRPr="002A48AD">
        <w:rPr>
          <w:rFonts w:ascii="Times New Roman" w:hAnsi="Times New Roman" w:cs="Times New Roman"/>
          <w:bCs/>
        </w:rPr>
        <w:t xml:space="preserve"> per savaitę</w:t>
      </w:r>
      <w:r w:rsidR="00483F43" w:rsidRPr="002A48AD">
        <w:rPr>
          <w:rFonts w:ascii="Times New Roman" w:hAnsi="Times New Roman" w:cs="Times New Roman"/>
          <w:bCs/>
        </w:rPr>
        <w:t>,</w:t>
      </w:r>
      <w:r w:rsidRPr="002A48AD">
        <w:rPr>
          <w:rFonts w:ascii="Times New Roman" w:hAnsi="Times New Roman" w:cs="Times New Roman"/>
          <w:bCs/>
        </w:rPr>
        <w:t xml:space="preserve"> 144 pamokos per metus</w:t>
      </w:r>
    </w:p>
    <w:p w14:paraId="1BD45968" w14:textId="77777777" w:rsidR="00AE0B49" w:rsidRPr="002A48AD" w:rsidRDefault="00AE0B49" w:rsidP="00AE0B49">
      <w:pPr>
        <w:spacing w:after="0"/>
        <w:textAlignment w:val="baseline"/>
        <w:rPr>
          <w:rFonts w:ascii="Times New Roman" w:eastAsia="Times New Roman" w:hAnsi="Times New Roman" w:cs="Times New Roman"/>
          <w:b/>
          <w:bCs/>
          <w:color w:val="333333"/>
          <w:kern w:val="0"/>
          <w14:ligatures w14:val="none"/>
        </w:rPr>
      </w:pPr>
    </w:p>
    <w:p w14:paraId="5D773D97" w14:textId="77777777" w:rsidR="00AE0B49" w:rsidRPr="002A48AD" w:rsidRDefault="00AE0B49" w:rsidP="00AE0B49">
      <w:pPr>
        <w:spacing w:after="0"/>
        <w:textAlignment w:val="baseline"/>
        <w:rPr>
          <w:rFonts w:ascii="Times New Roman" w:eastAsia="Times New Roman" w:hAnsi="Times New Roman" w:cs="Times New Roman"/>
          <w:b/>
          <w:bCs/>
          <w:color w:val="333333"/>
          <w:kern w:val="0"/>
          <w14:ligatures w14:val="none"/>
        </w:rPr>
      </w:pPr>
    </w:p>
    <w:p w14:paraId="408843FB" w14:textId="5EBD362E" w:rsidR="00636EB1" w:rsidRPr="002A48AD" w:rsidRDefault="006D5F75" w:rsidP="00AE0B49">
      <w:pPr>
        <w:spacing w:after="0"/>
        <w:textAlignment w:val="baseline"/>
        <w:rPr>
          <w:rFonts w:ascii="Times New Roman" w:eastAsia="Times New Roman" w:hAnsi="Times New Roman" w:cs="Times New Roman"/>
          <w:b/>
          <w:bCs/>
          <w:color w:val="333333"/>
          <w:kern w:val="0"/>
          <w14:ligatures w14:val="none"/>
        </w:rPr>
      </w:pPr>
      <w:r w:rsidRPr="002A48AD">
        <w:rPr>
          <w:rFonts w:ascii="Times New Roman" w:eastAsia="Times New Roman" w:hAnsi="Times New Roman" w:cs="Times New Roman"/>
          <w:b/>
          <w:bCs/>
          <w:color w:val="333333"/>
          <w:kern w:val="0"/>
          <w14:ligatures w14:val="none"/>
        </w:rPr>
        <w:t>TIKSLAS</w:t>
      </w:r>
    </w:p>
    <w:p w14:paraId="7CE6B7BB" w14:textId="77777777" w:rsidR="00AE0B49" w:rsidRPr="002A48AD" w:rsidRDefault="00AE0B49" w:rsidP="00AE0B49">
      <w:pPr>
        <w:spacing w:after="0"/>
        <w:textAlignment w:val="baseline"/>
        <w:rPr>
          <w:rFonts w:ascii="Times New Roman" w:hAnsi="Times New Roman" w:cs="Times New Roman"/>
          <w:b/>
          <w:sz w:val="6"/>
          <w:szCs w:val="6"/>
        </w:rPr>
      </w:pPr>
    </w:p>
    <w:p w14:paraId="46A4C5EF" w14:textId="77777777" w:rsidR="00636EB1" w:rsidRPr="002A48AD" w:rsidRDefault="00000000" w:rsidP="00AE0B49">
      <w:pPr>
        <w:shd w:val="clear" w:color="auto" w:fill="FFFFFF"/>
        <w:spacing w:after="0" w:line="240" w:lineRule="auto"/>
        <w:jc w:val="both"/>
        <w:rPr>
          <w:rFonts w:ascii="Times New Roman" w:eastAsia="Times New Roman" w:hAnsi="Times New Roman" w:cs="Times New Roman"/>
          <w:color w:val="333333"/>
          <w:kern w:val="0"/>
          <w14:ligatures w14:val="none"/>
        </w:rPr>
      </w:pPr>
      <w:r w:rsidRPr="002A48AD">
        <w:rPr>
          <w:rFonts w:ascii="Times New Roman" w:eastAsia="Times New Roman" w:hAnsi="Times New Roman" w:cs="Times New Roman"/>
          <w:color w:val="333333"/>
          <w:kern w:val="0"/>
          <w14:ligatures w14:val="none"/>
        </w:rPr>
        <w:t>Matematikos dalyko tikslas – sudaryti galimybę kiekvienam mokiniui, mokantis matematikos, ugdytis matematinį ir statistinį raštingumą, kuris suprantamas kaip įgytas gebėjimas matematiškai samprotauti ir taikyti įgytas kompetencijas, sprendžiant įvairias realias, aktualias ir mokiniams suprantamas problemas.</w:t>
      </w:r>
    </w:p>
    <w:p w14:paraId="6730D99D" w14:textId="77777777" w:rsidR="006D5F75" w:rsidRPr="002A48AD" w:rsidRDefault="006D5F75" w:rsidP="00AE0B49">
      <w:pPr>
        <w:shd w:val="clear" w:color="auto" w:fill="FFFFFF"/>
        <w:spacing w:after="0" w:line="240" w:lineRule="auto"/>
        <w:jc w:val="both"/>
        <w:rPr>
          <w:rFonts w:ascii="Times New Roman" w:eastAsia="Times New Roman" w:hAnsi="Times New Roman" w:cs="Times New Roman"/>
          <w:b/>
          <w:bCs/>
          <w:color w:val="333333"/>
          <w:kern w:val="0"/>
          <w:sz w:val="27"/>
          <w:szCs w:val="27"/>
          <w14:ligatures w14:val="none"/>
        </w:rPr>
      </w:pPr>
    </w:p>
    <w:p w14:paraId="3A4A32D3" w14:textId="305FD310" w:rsidR="00636EB1" w:rsidRPr="002A48AD" w:rsidRDefault="006D5F75" w:rsidP="00AE0B49">
      <w:pPr>
        <w:shd w:val="clear" w:color="auto" w:fill="FFFFFF"/>
        <w:spacing w:after="0" w:line="240" w:lineRule="auto"/>
        <w:jc w:val="both"/>
        <w:rPr>
          <w:rFonts w:ascii="Times New Roman" w:eastAsia="Times New Roman" w:hAnsi="Times New Roman" w:cs="Times New Roman"/>
          <w:b/>
          <w:bCs/>
          <w:color w:val="333333"/>
          <w:kern w:val="0"/>
          <w14:ligatures w14:val="none"/>
        </w:rPr>
      </w:pPr>
      <w:r w:rsidRPr="002A48AD">
        <w:rPr>
          <w:rFonts w:ascii="Times New Roman" w:eastAsia="Times New Roman" w:hAnsi="Times New Roman" w:cs="Times New Roman"/>
          <w:b/>
          <w:bCs/>
          <w:color w:val="333333"/>
          <w:kern w:val="0"/>
          <w14:ligatures w14:val="none"/>
        </w:rPr>
        <w:t>UŽDAVINIAI</w:t>
      </w:r>
    </w:p>
    <w:p w14:paraId="7F0F8E2E" w14:textId="77777777" w:rsidR="00AE0B49" w:rsidRPr="002A48AD" w:rsidRDefault="00AE0B49" w:rsidP="00AE0B49">
      <w:pPr>
        <w:shd w:val="clear" w:color="auto" w:fill="FFFFFF"/>
        <w:spacing w:after="0" w:line="240" w:lineRule="auto"/>
        <w:jc w:val="both"/>
        <w:rPr>
          <w:rFonts w:ascii="Times New Roman" w:eastAsia="Times New Roman" w:hAnsi="Times New Roman" w:cs="Times New Roman"/>
          <w:color w:val="333333"/>
          <w:kern w:val="0"/>
          <w:sz w:val="6"/>
          <w:szCs w:val="6"/>
          <w14:ligatures w14:val="none"/>
        </w:rPr>
      </w:pPr>
    </w:p>
    <w:p w14:paraId="4B8C89B1" w14:textId="77777777" w:rsidR="00636EB1" w:rsidRPr="002A48AD" w:rsidRDefault="00000000" w:rsidP="00AE0B49">
      <w:pPr>
        <w:shd w:val="clear" w:color="auto" w:fill="FFFFFF"/>
        <w:spacing w:after="0" w:line="240" w:lineRule="auto"/>
        <w:jc w:val="both"/>
        <w:rPr>
          <w:rFonts w:ascii="Times New Roman" w:eastAsia="Times New Roman" w:hAnsi="Times New Roman" w:cs="Times New Roman"/>
          <w:color w:val="333333"/>
          <w:kern w:val="0"/>
          <w14:ligatures w14:val="none"/>
        </w:rPr>
      </w:pPr>
      <w:r w:rsidRPr="002A48AD">
        <w:rPr>
          <w:rFonts w:ascii="Times New Roman" w:eastAsia="Times New Roman" w:hAnsi="Times New Roman" w:cs="Times New Roman"/>
          <w:color w:val="333333"/>
          <w:kern w:val="0"/>
          <w14:ligatures w14:val="none"/>
        </w:rPr>
        <w:t>Siekdami tikslo mokiniai:</w:t>
      </w:r>
    </w:p>
    <w:p w14:paraId="26BB30B4" w14:textId="04142D13" w:rsidR="00815D56" w:rsidRPr="002A48AD" w:rsidRDefault="00815D56" w:rsidP="004F49AA">
      <w:pPr>
        <w:pStyle w:val="Sraopastraipa"/>
        <w:numPr>
          <w:ilvl w:val="0"/>
          <w:numId w:val="4"/>
        </w:numPr>
        <w:snapToGrid w:val="0"/>
        <w:spacing w:after="0" w:line="240" w:lineRule="auto"/>
        <w:jc w:val="both"/>
        <w:rPr>
          <w:rFonts w:ascii="Times New Roman" w:hAnsi="Times New Roman" w:cs="Times New Roman"/>
          <w:color w:val="000000"/>
        </w:rPr>
      </w:pPr>
      <w:r w:rsidRPr="002A48AD">
        <w:rPr>
          <w:rFonts w:ascii="Times New Roman" w:hAnsi="Times New Roman" w:cs="Times New Roman"/>
          <w:color w:val="000000"/>
        </w:rPr>
        <w:t xml:space="preserve">tinkamai ir tikslingai vartoja matematinius faktus; sklandžiai atlieka matematines procedūras; įgytas žinias sieja tarpusavyje, sistemina, struktūruoja; įžvelgia matematikos ryšius su kitais dalykais; </w:t>
      </w:r>
    </w:p>
    <w:p w14:paraId="76484014" w14:textId="7D93F871" w:rsidR="00815D56" w:rsidRPr="002A48AD" w:rsidRDefault="00815D56" w:rsidP="004F49AA">
      <w:pPr>
        <w:pStyle w:val="Sraopastraipa"/>
        <w:numPr>
          <w:ilvl w:val="0"/>
          <w:numId w:val="4"/>
        </w:numPr>
        <w:snapToGrid w:val="0"/>
        <w:spacing w:after="0" w:line="240" w:lineRule="auto"/>
        <w:jc w:val="both"/>
        <w:rPr>
          <w:rFonts w:ascii="Times New Roman" w:hAnsi="Times New Roman" w:cs="Times New Roman"/>
          <w:color w:val="000000"/>
        </w:rPr>
      </w:pPr>
      <w:r w:rsidRPr="002A48AD">
        <w:rPr>
          <w:rFonts w:ascii="Times New Roman" w:hAnsi="Times New Roman" w:cs="Times New Roman"/>
          <w:color w:val="000000"/>
        </w:rPr>
        <w:t>įvairiuose kontekstuose taiko indukcinį ir dedukcinį, kiekybinį ir statistinį samprotavimą; remiasi žiniomis, logika ir patikimais argumentais, formuluodami, analizuodami, įrodinėdami teiginius, spręsdami uždavinius, darydami išvadas ar vertinimus;</w:t>
      </w:r>
    </w:p>
    <w:p w14:paraId="4CCF4589" w14:textId="30AF0BE6" w:rsidR="00815D56" w:rsidRPr="002A48AD" w:rsidRDefault="00815D56" w:rsidP="004F49AA">
      <w:pPr>
        <w:pStyle w:val="Sraopastraipa"/>
        <w:numPr>
          <w:ilvl w:val="0"/>
          <w:numId w:val="4"/>
        </w:numPr>
        <w:snapToGrid w:val="0"/>
        <w:spacing w:after="0" w:line="240" w:lineRule="auto"/>
        <w:jc w:val="both"/>
        <w:rPr>
          <w:rFonts w:ascii="Times New Roman" w:hAnsi="Times New Roman" w:cs="Times New Roman"/>
          <w:color w:val="000000"/>
        </w:rPr>
      </w:pPr>
      <w:r w:rsidRPr="002A48AD">
        <w:rPr>
          <w:rFonts w:ascii="Times New Roman" w:hAnsi="Times New Roman" w:cs="Times New Roman"/>
          <w:color w:val="000000"/>
        </w:rPr>
        <w:t>bendradarbiaudami su kitais, nagrinėja įvairiomis formomis pateiktus matematinius pranešimus, dalyvauja diskusijose apie komunikavimo tikslą, adresatą, pranešimu pateikiamų minčių tikslumą, logiškumą, pagrįstumą, išsamumą, glaustumą;</w:t>
      </w:r>
    </w:p>
    <w:p w14:paraId="46AB85CA" w14:textId="46685257" w:rsidR="00815D56" w:rsidRPr="002A48AD" w:rsidRDefault="00815D56" w:rsidP="004F49AA">
      <w:pPr>
        <w:pStyle w:val="Sraopastraipa"/>
        <w:numPr>
          <w:ilvl w:val="0"/>
          <w:numId w:val="4"/>
        </w:numPr>
        <w:snapToGrid w:val="0"/>
        <w:spacing w:after="0" w:line="240" w:lineRule="auto"/>
        <w:jc w:val="both"/>
        <w:rPr>
          <w:rFonts w:ascii="Times New Roman" w:hAnsi="Times New Roman" w:cs="Times New Roman"/>
          <w:color w:val="000000"/>
        </w:rPr>
      </w:pPr>
      <w:r w:rsidRPr="002A48AD">
        <w:rPr>
          <w:rFonts w:ascii="Times New Roman" w:hAnsi="Times New Roman" w:cs="Times New Roman"/>
          <w:color w:val="000000"/>
        </w:rPr>
        <w:t>yra nusiteikę ir įdeda pastangų matematikos mokymosi kliūtims įveikti; tikslingai planuoja ir organizuoja mokymosi veiklą; siekdami mokytis matematikos ir ją pažinti, turi žinių, gebėjimų ir polinkį naudotis skaitmeninėmis technologijomis;</w:t>
      </w:r>
    </w:p>
    <w:p w14:paraId="3D387B3D" w14:textId="2B2BC101" w:rsidR="00815D56" w:rsidRPr="002A48AD" w:rsidRDefault="00815D56" w:rsidP="004F49AA">
      <w:pPr>
        <w:pStyle w:val="Sraopastraipa"/>
        <w:numPr>
          <w:ilvl w:val="0"/>
          <w:numId w:val="4"/>
        </w:numPr>
        <w:snapToGrid w:val="0"/>
        <w:spacing w:after="0" w:line="240" w:lineRule="auto"/>
        <w:jc w:val="both"/>
        <w:rPr>
          <w:rFonts w:ascii="Times New Roman" w:hAnsi="Times New Roman" w:cs="Times New Roman"/>
          <w:color w:val="000000"/>
        </w:rPr>
      </w:pPr>
      <w:r w:rsidRPr="002A48AD">
        <w:rPr>
          <w:rFonts w:ascii="Times New Roman" w:hAnsi="Times New Roman" w:cs="Times New Roman"/>
          <w:color w:val="000000"/>
        </w:rPr>
        <w:t>įgytas matematines kompetencijas ir supratimą apie bendrą problemų sprendimo procesą kūrybiškai pritaiko įvairiuose realiuose, aktualiuose ir mokiniams suprantamuose kontekstuose; reflektuoja savo žinias, gebėjimus, samprotavimo veiklą ir jos rezultatus.</w:t>
      </w:r>
    </w:p>
    <w:p w14:paraId="15AA5C34" w14:textId="77777777" w:rsidR="00AE0B49" w:rsidRPr="002A48AD" w:rsidRDefault="00AE0B49" w:rsidP="00AE0B49">
      <w:pPr>
        <w:shd w:val="clear" w:color="auto" w:fill="FFFFFF"/>
        <w:spacing w:after="0" w:line="240" w:lineRule="auto"/>
        <w:jc w:val="both"/>
        <w:rPr>
          <w:rFonts w:ascii="Times New Roman" w:hAnsi="Times New Roman" w:cs="Times New Roman"/>
          <w:b/>
          <w:bCs/>
          <w:color w:val="333333"/>
        </w:rPr>
      </w:pPr>
    </w:p>
    <w:p w14:paraId="0036D36E" w14:textId="12CE76A5" w:rsidR="00636EB1" w:rsidRPr="002A48AD" w:rsidRDefault="00062F1E" w:rsidP="00AE0B49">
      <w:pPr>
        <w:shd w:val="clear" w:color="auto" w:fill="FFFFFF"/>
        <w:spacing w:after="0" w:line="240" w:lineRule="auto"/>
        <w:jc w:val="both"/>
        <w:rPr>
          <w:rFonts w:ascii="Times New Roman" w:hAnsi="Times New Roman" w:cs="Times New Roman"/>
          <w:b/>
          <w:bCs/>
          <w:color w:val="333333"/>
        </w:rPr>
      </w:pPr>
      <w:r w:rsidRPr="002A48AD">
        <w:rPr>
          <w:rFonts w:ascii="Times New Roman" w:hAnsi="Times New Roman" w:cs="Times New Roman"/>
          <w:b/>
          <w:bCs/>
          <w:color w:val="333333"/>
        </w:rPr>
        <w:t>KOMPETENCIJŲ UGDYMAS</w:t>
      </w:r>
    </w:p>
    <w:p w14:paraId="6BA96A64" w14:textId="77777777" w:rsidR="00AE0B49" w:rsidRPr="002A48AD" w:rsidRDefault="00AE0B49" w:rsidP="00AE0B49">
      <w:pPr>
        <w:shd w:val="clear" w:color="auto" w:fill="FFFFFF"/>
        <w:spacing w:after="0" w:line="240" w:lineRule="auto"/>
        <w:jc w:val="both"/>
        <w:rPr>
          <w:rFonts w:ascii="Times New Roman" w:eastAsia="Times New Roman" w:hAnsi="Times New Roman" w:cs="Times New Roman"/>
          <w:b/>
          <w:bCs/>
          <w:color w:val="333333"/>
          <w:kern w:val="0"/>
          <w:sz w:val="6"/>
          <w:szCs w:val="6"/>
          <w14:ligatures w14:val="none"/>
        </w:rPr>
      </w:pPr>
    </w:p>
    <w:p w14:paraId="5259CE32" w14:textId="72EDD6C7" w:rsidR="00636EB1" w:rsidRPr="002A48AD" w:rsidRDefault="00000000" w:rsidP="00AE0B49">
      <w:pPr>
        <w:shd w:val="clear" w:color="auto" w:fill="FFFFFF"/>
        <w:spacing w:after="0"/>
        <w:jc w:val="both"/>
        <w:rPr>
          <w:rFonts w:ascii="Times New Roman" w:hAnsi="Times New Roman" w:cs="Times New Roman"/>
          <w:color w:val="333333"/>
          <w:sz w:val="21"/>
          <w:szCs w:val="21"/>
        </w:rPr>
      </w:pPr>
      <w:r w:rsidRPr="002A48AD">
        <w:rPr>
          <w:rFonts w:ascii="Times New Roman" w:hAnsi="Times New Roman" w:cs="Times New Roman"/>
          <w:color w:val="333333"/>
          <w:sz w:val="21"/>
          <w:szCs w:val="21"/>
        </w:rPr>
        <w:t xml:space="preserve">Įgyvendinant </w:t>
      </w:r>
      <w:r w:rsidR="009B3343" w:rsidRPr="002A48AD">
        <w:rPr>
          <w:rFonts w:ascii="Times New Roman" w:hAnsi="Times New Roman" w:cs="Times New Roman"/>
          <w:color w:val="333333"/>
          <w:sz w:val="21"/>
          <w:szCs w:val="21"/>
        </w:rPr>
        <w:t>bendrąją programą</w:t>
      </w:r>
      <w:r w:rsidRPr="002A48AD">
        <w:rPr>
          <w:rFonts w:ascii="Times New Roman" w:hAnsi="Times New Roman" w:cs="Times New Roman"/>
          <w:color w:val="333333"/>
          <w:sz w:val="21"/>
          <w:szCs w:val="21"/>
        </w:rPr>
        <w:t xml:space="preserve"> ugdomos šios kompetencijos: pažinimo, kūrybiškumo, komunikavimo, skaitmeninė, pilietiškumo, socialinė, emocinė ir sveikos gyvensenos, kultūrinė. Jos pateiktos pagal kompetencijos ugdymo intensyvumą.</w:t>
      </w:r>
    </w:p>
    <w:p w14:paraId="4C5060B5" w14:textId="77777777" w:rsidR="00AE0B49" w:rsidRPr="002A48AD" w:rsidRDefault="00AE0B49" w:rsidP="00AE0B49">
      <w:pPr>
        <w:shd w:val="clear" w:color="auto" w:fill="FFFFFF"/>
        <w:spacing w:after="0"/>
        <w:jc w:val="both"/>
        <w:rPr>
          <w:rFonts w:ascii="Times New Roman" w:hAnsi="Times New Roman" w:cs="Times New Roman"/>
          <w:color w:val="333333"/>
          <w:sz w:val="20"/>
          <w:szCs w:val="20"/>
        </w:rPr>
      </w:pPr>
    </w:p>
    <w:p w14:paraId="5A482696" w14:textId="22C608E6" w:rsidR="00636EB1" w:rsidRPr="002A48AD" w:rsidRDefault="000C06EA" w:rsidP="00AE0B49">
      <w:pPr>
        <w:spacing w:after="0"/>
        <w:jc w:val="both"/>
        <w:rPr>
          <w:rFonts w:ascii="Times New Roman" w:hAnsi="Times New Roman" w:cs="Times New Roman"/>
        </w:rPr>
      </w:pPr>
      <w:r w:rsidRPr="002A48AD">
        <w:rPr>
          <w:rFonts w:ascii="Times New Roman" w:hAnsi="Times New Roman" w:cs="Times New Roman"/>
        </w:rPr>
        <w:t>UGDOMOS KOMPETENCIJOS:</w:t>
      </w:r>
    </w:p>
    <w:p w14:paraId="4B7A784B" w14:textId="77777777" w:rsidR="00AE0B49" w:rsidRPr="002A48AD" w:rsidRDefault="00AE0B49" w:rsidP="00AE0B49">
      <w:pPr>
        <w:spacing w:after="0"/>
        <w:jc w:val="both"/>
        <w:rPr>
          <w:rFonts w:ascii="Times New Roman" w:hAnsi="Times New Roman" w:cs="Times New Roman"/>
          <w:sz w:val="6"/>
          <w:szCs w:val="6"/>
        </w:rPr>
      </w:pPr>
    </w:p>
    <w:p w14:paraId="1CFD293A" w14:textId="77777777" w:rsidR="00636EB1" w:rsidRPr="002A48AD" w:rsidRDefault="00000000" w:rsidP="00AE0B49">
      <w:pPr>
        <w:spacing w:after="0"/>
        <w:jc w:val="both"/>
        <w:rPr>
          <w:rFonts w:ascii="Times New Roman" w:hAnsi="Times New Roman" w:cs="Times New Roman"/>
        </w:rPr>
      </w:pPr>
      <w:r w:rsidRPr="002A48AD">
        <w:rPr>
          <w:rFonts w:ascii="Times New Roman" w:hAnsi="Times New Roman" w:cs="Times New Roman"/>
          <w:b/>
        </w:rPr>
        <w:t xml:space="preserve">Pažinimo kompetencija (K1) </w:t>
      </w:r>
      <w:r w:rsidRPr="002A48AD">
        <w:rPr>
          <w:rFonts w:ascii="Times New Roman" w:hAnsi="Times New Roman" w:cs="Times New Roman"/>
        </w:rPr>
        <w:t>(dalyko žinios ir gebėjimai; kritinis mąstymas; problemų sprendimas; mokėjimas mokytis)</w:t>
      </w:r>
    </w:p>
    <w:p w14:paraId="37235CA7" w14:textId="77777777" w:rsidR="00636EB1" w:rsidRPr="002A48AD" w:rsidRDefault="00000000" w:rsidP="00AE0B49">
      <w:pPr>
        <w:spacing w:after="0"/>
        <w:jc w:val="both"/>
        <w:rPr>
          <w:rFonts w:ascii="Times New Roman" w:hAnsi="Times New Roman" w:cs="Times New Roman"/>
          <w:i/>
          <w:iCs/>
          <w:color w:val="333333"/>
          <w:sz w:val="21"/>
          <w:szCs w:val="21"/>
          <w:shd w:val="clear" w:color="auto" w:fill="FFFFFF"/>
        </w:rPr>
      </w:pPr>
      <w:r w:rsidRPr="002A48AD">
        <w:rPr>
          <w:rFonts w:ascii="Times New Roman" w:hAnsi="Times New Roman" w:cs="Times New Roman"/>
          <w:i/>
          <w:iCs/>
          <w:color w:val="333333"/>
          <w:sz w:val="21"/>
          <w:szCs w:val="21"/>
          <w:shd w:val="clear" w:color="auto" w:fill="FFFFFF"/>
        </w:rPr>
        <w:t>Siekiama, kad mokiniai įgytų gilų, konceptualų supratimą apie matematikos prigimtį ir jos vaidmenį šiuolaikiniame pasaulyje, taip pat pajustų jos universalumą. Gilus supratimas pasiekiamas, kai mokiniams sudaromos galimybės gerai suprasti matematikos mokymo(si) turinyje numatytas faktines žinias ir išmokti sklandžiai atlikti matematines procedūras. Ypač daug dėmesio turi būti skiriama mokinių konceptualioms ir metakognityvinėms žinioms, taip pat matematinio samprotavimo (indukcinio ir loginio-dedukcinio mąstymo) gebėjimams lavinti. Šie aukštesniojo lygio mąstymo gebėjimai tobulinami, kai mokiniai dalyvauja vis sudėtingesnėse ir kompleksiškesnėse matematinėse veiklose.</w:t>
      </w:r>
    </w:p>
    <w:p w14:paraId="2E8AF12D" w14:textId="77777777" w:rsidR="00AE0B49" w:rsidRPr="002A48AD" w:rsidRDefault="00AE0B49" w:rsidP="00AE0B49">
      <w:pPr>
        <w:spacing w:after="0"/>
        <w:jc w:val="both"/>
        <w:rPr>
          <w:rFonts w:ascii="Times New Roman" w:hAnsi="Times New Roman" w:cs="Times New Roman"/>
          <w:i/>
          <w:iCs/>
          <w:color w:val="333333"/>
          <w:shd w:val="clear" w:color="auto" w:fill="FFFFFF"/>
        </w:rPr>
      </w:pPr>
    </w:p>
    <w:p w14:paraId="7A0E80E7" w14:textId="77777777" w:rsidR="00636EB1" w:rsidRPr="002A48AD" w:rsidRDefault="00000000" w:rsidP="00AE0B49">
      <w:pPr>
        <w:spacing w:after="0"/>
        <w:jc w:val="both"/>
        <w:rPr>
          <w:rFonts w:ascii="Times New Roman" w:hAnsi="Times New Roman" w:cs="Times New Roman"/>
        </w:rPr>
      </w:pPr>
      <w:r w:rsidRPr="002A48AD">
        <w:rPr>
          <w:rFonts w:ascii="Times New Roman" w:hAnsi="Times New Roman" w:cs="Times New Roman"/>
          <w:b/>
        </w:rPr>
        <w:lastRenderedPageBreak/>
        <w:t>Komunikavimo kompetencija (K2)</w:t>
      </w:r>
      <w:r w:rsidRPr="002A48AD">
        <w:rPr>
          <w:rFonts w:ascii="Times New Roman" w:hAnsi="Times New Roman" w:cs="Times New Roman"/>
        </w:rPr>
        <w:t xml:space="preserve"> (pranešimo kūrimas; pranešimo perteikimas ir komunikacinė sąveika; pranešimo analizė ir interpretavimas)</w:t>
      </w:r>
    </w:p>
    <w:p w14:paraId="19741E0C" w14:textId="77777777" w:rsidR="00636EB1" w:rsidRPr="002A48AD" w:rsidRDefault="00000000" w:rsidP="00AE0B49">
      <w:pPr>
        <w:spacing w:after="0"/>
        <w:jc w:val="both"/>
        <w:rPr>
          <w:rFonts w:ascii="Times New Roman" w:hAnsi="Times New Roman" w:cs="Times New Roman"/>
          <w:i/>
          <w:iCs/>
          <w:color w:val="333333"/>
          <w:sz w:val="21"/>
          <w:szCs w:val="21"/>
          <w:shd w:val="clear" w:color="auto" w:fill="FFFFFF"/>
        </w:rPr>
      </w:pPr>
      <w:r w:rsidRPr="002A48AD">
        <w:rPr>
          <w:rFonts w:ascii="Times New Roman" w:hAnsi="Times New Roman" w:cs="Times New Roman"/>
          <w:i/>
          <w:iCs/>
          <w:color w:val="333333"/>
          <w:sz w:val="21"/>
          <w:szCs w:val="21"/>
          <w:shd w:val="clear" w:color="auto" w:fill="FFFFFF"/>
        </w:rPr>
        <w:t>Perprasti ir įvaldyti matematikai būdingą simbolinę kalbą mokiniams padeda situacijos, kuriose atsiveria daug galimybių matematines sąvokas ir idėjas suprasti, taikyti, kurti, naudojantis įvairiomis priemonėmis (fizinėmis ir skaitmeninėmis) bei išreiškiant įvairiomis formomis (tekstu, vaizdu, simboliais; žodžiu, raštu). Matematinė kalba ugdoma, mokiniams stebint, apibūdinant matematinius modelius ir objektus, tyrinėjant gamtos, socialinius reiškinius, meno, literatūros kūrinius ir kt. Komunikuodami su realiu ar įsivaizduojamu pašnekovu arba grupėje, mokiniai išmoksta pasirinkti ir derinti įvairias matematinio komunikavimo strategijas, lengviau pajaučia matematinės kalbos paskirtį, ypatumus.</w:t>
      </w:r>
    </w:p>
    <w:p w14:paraId="2AE27D6A" w14:textId="77777777" w:rsidR="00AE0B49" w:rsidRPr="002A48AD" w:rsidRDefault="00AE0B49" w:rsidP="00AE0B49">
      <w:pPr>
        <w:spacing w:after="0"/>
        <w:jc w:val="both"/>
        <w:rPr>
          <w:rFonts w:ascii="Times New Roman" w:hAnsi="Times New Roman" w:cs="Times New Roman"/>
          <w:i/>
          <w:iCs/>
        </w:rPr>
      </w:pPr>
    </w:p>
    <w:p w14:paraId="16B17D37" w14:textId="77777777" w:rsidR="00636EB1" w:rsidRPr="002A48AD" w:rsidRDefault="00000000" w:rsidP="00AE0B49">
      <w:pPr>
        <w:spacing w:after="0"/>
        <w:jc w:val="both"/>
        <w:rPr>
          <w:rFonts w:ascii="Times New Roman" w:hAnsi="Times New Roman" w:cs="Times New Roman"/>
          <w:b/>
          <w:bCs/>
        </w:rPr>
      </w:pPr>
      <w:r w:rsidRPr="002A48AD">
        <w:rPr>
          <w:rFonts w:ascii="Times New Roman" w:hAnsi="Times New Roman" w:cs="Times New Roman"/>
          <w:b/>
          <w:bCs/>
        </w:rPr>
        <w:t xml:space="preserve">Skaitmeninė kompetencija (K3) </w:t>
      </w:r>
      <w:r w:rsidRPr="002A48AD">
        <w:rPr>
          <w:rFonts w:ascii="Times New Roman" w:hAnsi="Times New Roman" w:cs="Times New Roman"/>
        </w:rPr>
        <w:t>(tikslingas, saugus ir etiškas skaitmeninių priemonių bei įrankių naudojimas; informacijos paieška; bendravimas ir bendradarbiavimas)</w:t>
      </w:r>
    </w:p>
    <w:p w14:paraId="321D6C11" w14:textId="77777777" w:rsidR="00636EB1" w:rsidRPr="002A48AD" w:rsidRDefault="00000000" w:rsidP="00AE0B49">
      <w:pPr>
        <w:spacing w:after="0"/>
        <w:jc w:val="both"/>
        <w:rPr>
          <w:rFonts w:ascii="Times New Roman" w:hAnsi="Times New Roman" w:cs="Times New Roman"/>
          <w:i/>
          <w:iCs/>
          <w:color w:val="333333"/>
          <w:sz w:val="21"/>
          <w:szCs w:val="21"/>
          <w:shd w:val="clear" w:color="auto" w:fill="FFFFFF"/>
        </w:rPr>
      </w:pPr>
      <w:r w:rsidRPr="002A48AD">
        <w:rPr>
          <w:rFonts w:ascii="Times New Roman" w:hAnsi="Times New Roman" w:cs="Times New Roman"/>
          <w:i/>
          <w:iCs/>
          <w:color w:val="333333"/>
          <w:sz w:val="21"/>
          <w:szCs w:val="21"/>
          <w:shd w:val="clear" w:color="auto" w:fill="FFFFFF"/>
        </w:rPr>
        <w:t>Mokiniai, atlikdami įvairias matematines užduotis, spręsdami matematines problemas, dalyvaudami projektinėse veiklose, turėtų tikslingai, kūrybiškai, saugiai ir etiškai naudotis skaitmeninėmis priemonėmis bei įrankiais, skirtais braižyti, modeliuoti ar projektuoti, duomenims apdoroti ir pateikti, ieškoti informacijos, rengti pranešimus, bendrauti ir bendradarbiauti. Taip pat mokiniai turėtų įgyti patirties naudotis matematikos mokymuisi skirtu skaitmeniniu turiniu bei mokomosiomis programomis, kurios sutrumpina sprendimo kelią.</w:t>
      </w:r>
    </w:p>
    <w:p w14:paraId="58797396" w14:textId="77777777" w:rsidR="00AE0B49" w:rsidRPr="002A48AD" w:rsidRDefault="00AE0B49" w:rsidP="00AE0B49">
      <w:pPr>
        <w:spacing w:after="0"/>
        <w:jc w:val="both"/>
        <w:rPr>
          <w:rFonts w:ascii="Times New Roman" w:hAnsi="Times New Roman" w:cs="Times New Roman"/>
          <w:b/>
          <w:bCs/>
          <w:i/>
          <w:iCs/>
        </w:rPr>
      </w:pPr>
    </w:p>
    <w:p w14:paraId="2DC78DC9" w14:textId="77777777" w:rsidR="00636EB1" w:rsidRPr="002A48AD" w:rsidRDefault="00000000" w:rsidP="00AE0B49">
      <w:pPr>
        <w:spacing w:after="0"/>
        <w:jc w:val="both"/>
        <w:rPr>
          <w:rFonts w:ascii="Times New Roman" w:hAnsi="Times New Roman" w:cs="Times New Roman"/>
        </w:rPr>
      </w:pPr>
      <w:r w:rsidRPr="002A48AD">
        <w:rPr>
          <w:rFonts w:ascii="Times New Roman" w:hAnsi="Times New Roman" w:cs="Times New Roman"/>
          <w:b/>
        </w:rPr>
        <w:t>Kūrybiškumo kompetencija (K4)</w:t>
      </w:r>
      <w:r w:rsidRPr="002A48AD">
        <w:rPr>
          <w:rFonts w:ascii="Times New Roman" w:hAnsi="Times New Roman" w:cs="Times New Roman"/>
        </w:rPr>
        <w:t xml:space="preserve"> (tyrinėjimas; generavimas; kūrimas; vertinimas ir refleksija)</w:t>
      </w:r>
    </w:p>
    <w:p w14:paraId="5B97280B" w14:textId="77777777" w:rsidR="00636EB1" w:rsidRPr="002A48AD" w:rsidRDefault="00000000" w:rsidP="00AE0B49">
      <w:pPr>
        <w:spacing w:after="0"/>
        <w:jc w:val="both"/>
        <w:rPr>
          <w:rFonts w:ascii="Times New Roman" w:hAnsi="Times New Roman" w:cs="Times New Roman"/>
          <w:i/>
          <w:iCs/>
          <w:color w:val="333333"/>
          <w:sz w:val="21"/>
          <w:szCs w:val="21"/>
          <w:shd w:val="clear" w:color="auto" w:fill="FFFFFF"/>
        </w:rPr>
      </w:pPr>
      <w:r w:rsidRPr="002A48AD">
        <w:rPr>
          <w:rFonts w:ascii="Times New Roman" w:hAnsi="Times New Roman" w:cs="Times New Roman"/>
          <w:i/>
          <w:iCs/>
          <w:color w:val="333333"/>
          <w:sz w:val="21"/>
          <w:szCs w:val="21"/>
          <w:shd w:val="clear" w:color="auto" w:fill="FFFFFF"/>
        </w:rPr>
        <w:t>Atviros, kompleksiškesnės, abstraktesnio pobūdžio užduotys skatina mokinių nestandartinį, divergentinį mąstymą (kūrybinio mąstymo komponentas), o jis, savo ruožtu, yra problemų sprendimo pagrindas. Atliekant tokias užduotis, tenka ilgiau mąstyti, įvertinti daugiau aplinkybių ir sąlygų, generuoti ir apmąstyti daugiau idėjų. Mokiniai turėtų įgyti patirties mąstyti „iš savęs“, kurti savas strategijas ir būdus užduotims atlikti. Jie turi pajusti, kad naudinga ir prasminga tobulinti darbą, dėmesį kreipti į detales, kad yra vertingas konceptualus, struktūruotas ir pagrindžiantis mąstymas.</w:t>
      </w:r>
    </w:p>
    <w:p w14:paraId="2766927D" w14:textId="77777777" w:rsidR="00AE0B49" w:rsidRPr="002A48AD" w:rsidRDefault="00AE0B49" w:rsidP="00AE0B49">
      <w:pPr>
        <w:spacing w:after="0"/>
        <w:jc w:val="both"/>
        <w:rPr>
          <w:rFonts w:ascii="Times New Roman" w:hAnsi="Times New Roman" w:cs="Times New Roman"/>
          <w:i/>
          <w:iCs/>
        </w:rPr>
      </w:pPr>
    </w:p>
    <w:p w14:paraId="50E80789" w14:textId="77777777" w:rsidR="00636EB1" w:rsidRPr="002A48AD" w:rsidRDefault="00000000" w:rsidP="00AE0B49">
      <w:pPr>
        <w:spacing w:after="0"/>
        <w:jc w:val="both"/>
        <w:rPr>
          <w:rFonts w:ascii="Times New Roman" w:hAnsi="Times New Roman" w:cs="Times New Roman"/>
        </w:rPr>
      </w:pPr>
      <w:r w:rsidRPr="002A48AD">
        <w:rPr>
          <w:rFonts w:ascii="Times New Roman" w:hAnsi="Times New Roman" w:cs="Times New Roman"/>
          <w:b/>
        </w:rPr>
        <w:t>Kultūrinė kompetencija (K5)</w:t>
      </w:r>
      <w:r w:rsidRPr="002A48AD">
        <w:rPr>
          <w:rFonts w:ascii="Times New Roman" w:hAnsi="Times New Roman" w:cs="Times New Roman"/>
        </w:rPr>
        <w:t xml:space="preserve"> (kultūrinis išprusimas; kultūrinė raiška; kultūrinis sąmoningumas)</w:t>
      </w:r>
    </w:p>
    <w:p w14:paraId="7075EEEE" w14:textId="77777777" w:rsidR="00636EB1" w:rsidRPr="002A48AD" w:rsidRDefault="00000000" w:rsidP="00AE0B49">
      <w:pPr>
        <w:spacing w:after="0"/>
        <w:jc w:val="both"/>
        <w:rPr>
          <w:rFonts w:ascii="Times New Roman" w:hAnsi="Times New Roman" w:cs="Times New Roman"/>
          <w:i/>
          <w:iCs/>
          <w:color w:val="333333"/>
          <w:sz w:val="21"/>
          <w:szCs w:val="21"/>
          <w:shd w:val="clear" w:color="auto" w:fill="FFFFFF"/>
        </w:rPr>
      </w:pPr>
      <w:r w:rsidRPr="002A48AD">
        <w:rPr>
          <w:rFonts w:ascii="Times New Roman" w:hAnsi="Times New Roman" w:cs="Times New Roman"/>
          <w:i/>
          <w:iCs/>
          <w:color w:val="333333"/>
          <w:sz w:val="21"/>
          <w:szCs w:val="21"/>
          <w:shd w:val="clear" w:color="auto" w:fill="FFFFFF"/>
        </w:rPr>
        <w:t>Požiūris į matematiką kaip į kultūros dalį ugdomas, kai mokiniai susipažįsta su matematinės minties, idėjos plėtojimusi įvairiose kultūrose, aptaria matematikos taikymą kituose moksluose, ypač matematinio modeliavimo indėlį, siekiant technologijų pažangos.</w:t>
      </w:r>
    </w:p>
    <w:p w14:paraId="387F7FC8" w14:textId="77777777" w:rsidR="00AE0B49" w:rsidRPr="002A48AD" w:rsidRDefault="00AE0B49" w:rsidP="00AE0B49">
      <w:pPr>
        <w:spacing w:after="0"/>
        <w:jc w:val="both"/>
        <w:rPr>
          <w:rFonts w:ascii="Times New Roman" w:hAnsi="Times New Roman" w:cs="Times New Roman"/>
          <w:i/>
          <w:iCs/>
        </w:rPr>
      </w:pPr>
    </w:p>
    <w:p w14:paraId="775C0A55" w14:textId="77777777" w:rsidR="00636EB1" w:rsidRPr="002A48AD" w:rsidRDefault="00000000" w:rsidP="00AE0B49">
      <w:pPr>
        <w:spacing w:after="0"/>
        <w:jc w:val="both"/>
        <w:rPr>
          <w:rFonts w:ascii="Times New Roman" w:hAnsi="Times New Roman" w:cs="Times New Roman"/>
        </w:rPr>
      </w:pPr>
      <w:r w:rsidRPr="002A48AD">
        <w:rPr>
          <w:rFonts w:ascii="Times New Roman" w:hAnsi="Times New Roman" w:cs="Times New Roman"/>
          <w:b/>
        </w:rPr>
        <w:t>Pilietiškumo kompetencija (K6)</w:t>
      </w:r>
      <w:r w:rsidRPr="002A48AD">
        <w:rPr>
          <w:rFonts w:ascii="Times New Roman" w:hAnsi="Times New Roman" w:cs="Times New Roman"/>
        </w:rPr>
        <w:t xml:space="preserve"> (pilietinis tapatumas ir pilietinė galia; gyvenimas bendruomenėje kuriant demokratišką visuomenę; pagarba žmogaus teisėms ir laisvėms; valstybės kūrimas ir valstybingumo stiprinimas tarptautinėje bendruomenėje)</w:t>
      </w:r>
    </w:p>
    <w:p w14:paraId="2105520C" w14:textId="77777777" w:rsidR="00636EB1" w:rsidRPr="002A48AD" w:rsidRDefault="00000000" w:rsidP="00AE0B49">
      <w:pPr>
        <w:spacing w:after="0"/>
        <w:jc w:val="both"/>
        <w:rPr>
          <w:rFonts w:ascii="Times New Roman" w:hAnsi="Times New Roman" w:cs="Times New Roman"/>
          <w:i/>
          <w:iCs/>
          <w:sz w:val="21"/>
          <w:szCs w:val="21"/>
        </w:rPr>
      </w:pPr>
      <w:r w:rsidRPr="002A48AD">
        <w:rPr>
          <w:rFonts w:ascii="Times New Roman" w:hAnsi="Times New Roman" w:cs="Times New Roman"/>
          <w:i/>
          <w:iCs/>
          <w:color w:val="333333"/>
          <w:sz w:val="21"/>
          <w:szCs w:val="21"/>
          <w:shd w:val="clear" w:color="auto" w:fill="FFFFFF"/>
        </w:rPr>
        <w:t>Mokiniai turėtų dalyvauti projektinėse veiklose, kuriomis siekiama padėti bendruomenei, visuomenei rasti priimtiną, aktualų sprendimą. Pavyzdžiui, jie gali dalyvauti priimant finansinius sprendimus, svarstyti apie žiniasklaidoje pateikiamos matematinės informacijos patikimumą ir pan. Įtraukiant mokinius į realaus gyvenimo problemų sprendimą, būtina kurti mokinių amžių bei matematinės veiklos patirtį atitinkančius kontekstus, kad mokiniai pajustų savo dalyvavimo prasmę ir naudą.</w:t>
      </w:r>
    </w:p>
    <w:p w14:paraId="1316B68B" w14:textId="77777777" w:rsidR="00AE0B49" w:rsidRPr="002A48AD" w:rsidRDefault="00AE0B49" w:rsidP="00AE0B49">
      <w:pPr>
        <w:spacing w:after="0"/>
        <w:jc w:val="both"/>
        <w:rPr>
          <w:rFonts w:ascii="Times New Roman" w:hAnsi="Times New Roman" w:cs="Times New Roman"/>
          <w:b/>
        </w:rPr>
      </w:pPr>
    </w:p>
    <w:p w14:paraId="642950E0" w14:textId="0E55F7F9" w:rsidR="00636EB1" w:rsidRPr="002A48AD" w:rsidRDefault="00000000" w:rsidP="00AE0B49">
      <w:pPr>
        <w:spacing w:after="0"/>
        <w:jc w:val="both"/>
        <w:rPr>
          <w:rFonts w:ascii="Times New Roman" w:hAnsi="Times New Roman" w:cs="Times New Roman"/>
        </w:rPr>
      </w:pPr>
      <w:r w:rsidRPr="002A48AD">
        <w:rPr>
          <w:rFonts w:ascii="Times New Roman" w:hAnsi="Times New Roman" w:cs="Times New Roman"/>
          <w:b/>
        </w:rPr>
        <w:t>Socialinė, emocinė ir sveikos gyvensenos kompetencija (K7)</w:t>
      </w:r>
      <w:r w:rsidRPr="002A48AD">
        <w:rPr>
          <w:rFonts w:ascii="Times New Roman" w:hAnsi="Times New Roman" w:cs="Times New Roman"/>
        </w:rPr>
        <w:t xml:space="preserve"> (savimonė ir savitvardos įgūdžiai; empatiškumas, socialinis sąmoningumas ir teigiamų tarpusavio santykių kūrimas; atsakingas sprendimų priėmimas ir elgesys įvertinant pasekmes; rūpinimasis sveikata)</w:t>
      </w:r>
    </w:p>
    <w:p w14:paraId="20109C42" w14:textId="77777777" w:rsidR="00636EB1" w:rsidRPr="002A48AD" w:rsidRDefault="00000000" w:rsidP="00AE0B49">
      <w:pPr>
        <w:spacing w:after="0"/>
        <w:jc w:val="both"/>
        <w:rPr>
          <w:rFonts w:ascii="Times New Roman" w:hAnsi="Times New Roman" w:cs="Times New Roman"/>
          <w:i/>
          <w:iCs/>
          <w:color w:val="333333"/>
          <w:sz w:val="21"/>
          <w:szCs w:val="21"/>
          <w:shd w:val="clear" w:color="auto" w:fill="FFFFFF"/>
        </w:rPr>
      </w:pPr>
      <w:r w:rsidRPr="002A48AD">
        <w:rPr>
          <w:rFonts w:ascii="Times New Roman" w:hAnsi="Times New Roman" w:cs="Times New Roman"/>
          <w:i/>
          <w:iCs/>
          <w:color w:val="333333"/>
          <w:sz w:val="21"/>
          <w:szCs w:val="21"/>
          <w:shd w:val="clear" w:color="auto" w:fill="FFFFFF"/>
        </w:rPr>
        <w:t>Gilus nagrinėjamų matematinių sąvokų ir procedūrų supratimas, tobulėjantys indukcinio ir loginio–dedukcinio mąstymo gebėjimai mokiniams suteikia galimybę ir skatina vis aktyviau įsitraukti į jiems aktualių ir prasmingų realaus gyvenimo problemų sprendimą. Kritiškai vertindami įvairią skaitinę, grafinę informaciją, rinkdami ir analizuodami duomenis apie juos supančią aplinką, dalyvaudami diskusijose apie matematikos vaidmenį, sprendžiant įvairias gyvenimiškas problemas, mokiniai puoselėja ir tokias asmenines bei tarpasmenines savybes,</w:t>
      </w:r>
      <w:r w:rsidRPr="002A48AD">
        <w:rPr>
          <w:rFonts w:ascii="Times New Roman" w:hAnsi="Times New Roman" w:cs="Times New Roman"/>
          <w:i/>
          <w:iCs/>
          <w:color w:val="009900"/>
          <w:sz w:val="21"/>
          <w:szCs w:val="21"/>
          <w:shd w:val="clear" w:color="auto" w:fill="FFFFFF"/>
        </w:rPr>
        <w:t xml:space="preserve"> </w:t>
      </w:r>
      <w:r w:rsidRPr="002A48AD">
        <w:rPr>
          <w:rFonts w:ascii="Times New Roman" w:hAnsi="Times New Roman" w:cs="Times New Roman"/>
          <w:i/>
          <w:iCs/>
          <w:color w:val="333333"/>
          <w:sz w:val="21"/>
          <w:szCs w:val="21"/>
          <w:shd w:val="clear" w:color="auto" w:fill="FFFFFF"/>
        </w:rPr>
        <w:t>kaip efektyvus savo veiklos planavimas, organizavimas ir valdymas, gebėjimas prisiimti atsakomybę, dirbant individualiai ir su kitais. Augantis pasitikėjimas savo jėgomis, mokantis matematikos, sudaro prielaidas emocinei ir socialinei asmens gerovei.</w:t>
      </w:r>
    </w:p>
    <w:p w14:paraId="3847659F" w14:textId="77777777" w:rsidR="00636EB1" w:rsidRPr="002A48AD" w:rsidRDefault="00636EB1">
      <w:pPr>
        <w:jc w:val="both"/>
        <w:rPr>
          <w:rFonts w:ascii="Times New Roman" w:hAnsi="Times New Roman" w:cs="Times New Roman"/>
          <w:color w:val="333333"/>
          <w:sz w:val="33"/>
          <w:szCs w:val="33"/>
        </w:rPr>
      </w:pPr>
    </w:p>
    <w:p w14:paraId="26124FD7" w14:textId="136A5152" w:rsidR="00636EB1" w:rsidRPr="002A48AD" w:rsidRDefault="00AE0B49" w:rsidP="00AE0B49">
      <w:pPr>
        <w:spacing w:after="0" w:line="240" w:lineRule="auto"/>
        <w:jc w:val="both"/>
        <w:rPr>
          <w:rFonts w:ascii="Times New Roman" w:hAnsi="Times New Roman" w:cs="Times New Roman"/>
          <w:b/>
          <w:bCs/>
          <w:color w:val="333333"/>
        </w:rPr>
      </w:pPr>
      <w:r w:rsidRPr="002A48AD">
        <w:rPr>
          <w:rFonts w:ascii="Times New Roman" w:hAnsi="Times New Roman" w:cs="Times New Roman"/>
          <w:b/>
          <w:bCs/>
          <w:color w:val="333333"/>
        </w:rPr>
        <w:lastRenderedPageBreak/>
        <w:t>PASIEKIMŲ VERTINIMAS</w:t>
      </w:r>
    </w:p>
    <w:p w14:paraId="67598263" w14:textId="77777777" w:rsidR="00831558" w:rsidRPr="002A48AD" w:rsidRDefault="00831558" w:rsidP="00AE0B49">
      <w:pPr>
        <w:spacing w:after="0" w:line="240" w:lineRule="auto"/>
        <w:jc w:val="both"/>
        <w:rPr>
          <w:rFonts w:ascii="Times New Roman" w:hAnsi="Times New Roman" w:cs="Times New Roman"/>
          <w:b/>
          <w:bCs/>
          <w:i/>
          <w:iCs/>
          <w:sz w:val="6"/>
          <w:szCs w:val="6"/>
        </w:rPr>
      </w:pPr>
    </w:p>
    <w:p w14:paraId="23D38877" w14:textId="052712CD" w:rsidR="00404518" w:rsidRPr="002A48AD" w:rsidRDefault="00404518" w:rsidP="00E51D9A">
      <w:pPr>
        <w:pStyle w:val="Sraopastraipa"/>
        <w:numPr>
          <w:ilvl w:val="0"/>
          <w:numId w:val="6"/>
        </w:numPr>
        <w:shd w:val="clear" w:color="auto" w:fill="FFFFFF"/>
        <w:spacing w:after="0" w:line="240" w:lineRule="auto"/>
        <w:jc w:val="both"/>
        <w:rPr>
          <w:rFonts w:ascii="Times New Roman" w:hAnsi="Times New Roman" w:cs="Times New Roman"/>
          <w:color w:val="333333"/>
        </w:rPr>
      </w:pPr>
      <w:r w:rsidRPr="002A48AD">
        <w:rPr>
          <w:rFonts w:ascii="Times New Roman" w:hAnsi="Times New Roman" w:cs="Times New Roman"/>
        </w:rPr>
        <w:t>Mokinių pasiekimai vertinami vadovaujantis mokykloje patvirtintu mokinių pažangos ir pasiekimų vertinimo aprašu.</w:t>
      </w:r>
    </w:p>
    <w:p w14:paraId="6CA7A7BD" w14:textId="02BB284E" w:rsidR="00E51D9A" w:rsidRPr="002A48AD" w:rsidRDefault="00000000" w:rsidP="00E51D9A">
      <w:pPr>
        <w:pStyle w:val="Sraopastraipa"/>
        <w:numPr>
          <w:ilvl w:val="0"/>
          <w:numId w:val="6"/>
        </w:numPr>
        <w:shd w:val="clear" w:color="auto" w:fill="FFFFFF"/>
        <w:spacing w:after="0" w:line="240" w:lineRule="auto"/>
        <w:jc w:val="both"/>
        <w:rPr>
          <w:rFonts w:ascii="Times New Roman" w:hAnsi="Times New Roman" w:cs="Times New Roman"/>
          <w:color w:val="333333"/>
        </w:rPr>
      </w:pPr>
      <w:r w:rsidRPr="002A48AD">
        <w:rPr>
          <w:rFonts w:ascii="Times New Roman" w:hAnsi="Times New Roman" w:cs="Times New Roman"/>
          <w:color w:val="333333"/>
        </w:rPr>
        <w:t>P</w:t>
      </w:r>
      <w:r w:rsidR="00575CFF" w:rsidRPr="002A48AD">
        <w:rPr>
          <w:rFonts w:ascii="Times New Roman" w:hAnsi="Times New Roman" w:cs="Times New Roman"/>
          <w:color w:val="333333"/>
        </w:rPr>
        <w:t>er visą mokymosi laikotarpį</w:t>
      </w:r>
      <w:r w:rsidRPr="002A48AD">
        <w:rPr>
          <w:rFonts w:ascii="Times New Roman" w:hAnsi="Times New Roman" w:cs="Times New Roman"/>
          <w:color w:val="333333"/>
        </w:rPr>
        <w:t xml:space="preserve"> taikomas ugdomasis (formuojamasis) vertinimas</w:t>
      </w:r>
      <w:r w:rsidR="00404518" w:rsidRPr="002A48AD">
        <w:rPr>
          <w:rFonts w:ascii="Times New Roman" w:hAnsi="Times New Roman" w:cs="Times New Roman"/>
          <w:color w:val="333333"/>
        </w:rPr>
        <w:t xml:space="preserve">, </w:t>
      </w:r>
      <w:r w:rsidR="00404518" w:rsidRPr="002A48AD">
        <w:rPr>
          <w:rFonts w:ascii="Times New Roman" w:hAnsi="Times New Roman" w:cs="Times New Roman"/>
        </w:rPr>
        <w:t xml:space="preserve">atsižvelgiant į pamokos </w:t>
      </w:r>
      <w:r w:rsidR="000A2F66" w:rsidRPr="002A48AD">
        <w:rPr>
          <w:rFonts w:ascii="Times New Roman" w:hAnsi="Times New Roman" w:cs="Times New Roman"/>
        </w:rPr>
        <w:t>ugdymo</w:t>
      </w:r>
      <w:r w:rsidR="00404518" w:rsidRPr="002A48AD">
        <w:rPr>
          <w:rFonts w:ascii="Times New Roman" w:hAnsi="Times New Roman" w:cs="Times New Roman"/>
        </w:rPr>
        <w:t xml:space="preserve"> uždavinius.</w:t>
      </w:r>
    </w:p>
    <w:p w14:paraId="278DC519" w14:textId="458078D0" w:rsidR="00636EB1" w:rsidRPr="002A48AD" w:rsidRDefault="00000000" w:rsidP="00E51D9A">
      <w:pPr>
        <w:pStyle w:val="Sraopastraipa"/>
        <w:numPr>
          <w:ilvl w:val="0"/>
          <w:numId w:val="6"/>
        </w:numPr>
        <w:shd w:val="clear" w:color="auto" w:fill="FFFFFF"/>
        <w:spacing w:after="0" w:line="240" w:lineRule="auto"/>
        <w:jc w:val="both"/>
        <w:rPr>
          <w:rFonts w:ascii="Times New Roman" w:hAnsi="Times New Roman" w:cs="Times New Roman"/>
          <w:color w:val="333333"/>
        </w:rPr>
      </w:pPr>
      <w:r w:rsidRPr="002A48AD">
        <w:rPr>
          <w:rFonts w:ascii="Times New Roman" w:hAnsi="Times New Roman" w:cs="Times New Roman"/>
          <w:color w:val="333333"/>
        </w:rPr>
        <w:t>Mokinių matematikos mokymosi rezultatų vertinimas suvokiamas kaip pagalba mokiniui tobulėti, tapti savarankiškam, atsakingam už mokymosi rezultatus, ugdyti jo pasitikėjimą savo jėgomis, gebėjimą įsivertinti savo veiklą, pasirinkti tinkamiausius veiklos būdus, spręsti iškilusias problemas, reflektuoti mokymosi rezultatus. Mokinių pasiekimai vertinami trijose pasiekimų srityse: gilus supratimas ir argumentavimas, matematinis komunikavimas, problemų sprendimas.</w:t>
      </w:r>
    </w:p>
    <w:p w14:paraId="60973994" w14:textId="2488CC57" w:rsidR="00E51D9A" w:rsidRPr="002A48AD" w:rsidRDefault="00E51D9A" w:rsidP="00E51D9A">
      <w:pPr>
        <w:pStyle w:val="Sraopastraipa"/>
        <w:numPr>
          <w:ilvl w:val="0"/>
          <w:numId w:val="6"/>
        </w:numPr>
        <w:shd w:val="clear" w:color="auto" w:fill="FFFFFF"/>
        <w:spacing w:after="0" w:line="240" w:lineRule="auto"/>
        <w:jc w:val="both"/>
        <w:rPr>
          <w:rFonts w:ascii="Times New Roman" w:hAnsi="Times New Roman" w:cs="Times New Roman"/>
          <w:color w:val="333333"/>
        </w:rPr>
      </w:pPr>
      <w:r w:rsidRPr="002A48AD">
        <w:rPr>
          <w:rFonts w:ascii="Times New Roman" w:hAnsi="Times New Roman" w:cs="Times New Roman"/>
          <w:color w:val="333333"/>
        </w:rPr>
        <w:t>Mokinio mokymosi pasiekimai ugdymo laikotarpio pabaigoje apibendrinami ir vertinimo rezultatas fiksuojamas balu, taikant 10 balų vertinimo sistemą.</w:t>
      </w:r>
    </w:p>
    <w:p w14:paraId="6F96303A" w14:textId="77777777" w:rsidR="00575CFF" w:rsidRPr="002A48AD" w:rsidRDefault="00000000" w:rsidP="00E51D9A">
      <w:pPr>
        <w:pStyle w:val="Sraopastraipa"/>
        <w:numPr>
          <w:ilvl w:val="0"/>
          <w:numId w:val="6"/>
        </w:numPr>
        <w:shd w:val="clear" w:color="auto" w:fill="FFFFFF"/>
        <w:spacing w:after="0" w:line="240" w:lineRule="auto"/>
        <w:jc w:val="both"/>
        <w:rPr>
          <w:rFonts w:ascii="Times New Roman" w:hAnsi="Times New Roman" w:cs="Times New Roman"/>
          <w:color w:val="333333"/>
        </w:rPr>
      </w:pPr>
      <w:r w:rsidRPr="002A48AD">
        <w:rPr>
          <w:rFonts w:ascii="Times New Roman" w:hAnsi="Times New Roman" w:cs="Times New Roman"/>
          <w:color w:val="333333"/>
        </w:rPr>
        <w:t xml:space="preserve">Numatyti keturi pasiekimų lygiai: </w:t>
      </w:r>
    </w:p>
    <w:p w14:paraId="3F99B61B" w14:textId="2C5B1829" w:rsidR="00E51D9A" w:rsidRPr="002A48AD" w:rsidRDefault="00000000" w:rsidP="00575CFF">
      <w:pPr>
        <w:pStyle w:val="Sraopastraipa"/>
        <w:numPr>
          <w:ilvl w:val="1"/>
          <w:numId w:val="6"/>
        </w:numPr>
        <w:shd w:val="clear" w:color="auto" w:fill="FFFFFF"/>
        <w:spacing w:after="0" w:line="240" w:lineRule="auto"/>
        <w:ind w:left="3598"/>
        <w:jc w:val="both"/>
        <w:rPr>
          <w:rFonts w:ascii="Times New Roman" w:hAnsi="Times New Roman" w:cs="Times New Roman"/>
          <w:color w:val="333333"/>
        </w:rPr>
      </w:pPr>
      <w:r w:rsidRPr="002A48AD">
        <w:rPr>
          <w:rFonts w:ascii="Times New Roman" w:hAnsi="Times New Roman" w:cs="Times New Roman"/>
          <w:color w:val="333333"/>
        </w:rPr>
        <w:t>slenkstinis</w:t>
      </w:r>
      <w:r w:rsidR="006C6C63" w:rsidRPr="002A48AD">
        <w:rPr>
          <w:rFonts w:ascii="Times New Roman" w:hAnsi="Times New Roman" w:cs="Times New Roman"/>
          <w:color w:val="333333"/>
        </w:rPr>
        <w:t xml:space="preserve">, </w:t>
      </w:r>
      <w:r w:rsidR="00E51D9A" w:rsidRPr="002A48AD">
        <w:rPr>
          <w:rFonts w:ascii="Times New Roman" w:hAnsi="Times New Roman" w:cs="Times New Roman"/>
          <w:color w:val="333333"/>
        </w:rPr>
        <w:t>4 balai;</w:t>
      </w:r>
    </w:p>
    <w:p w14:paraId="6262020D" w14:textId="0799EB44" w:rsidR="00E51D9A" w:rsidRPr="002A48AD" w:rsidRDefault="00000000" w:rsidP="00E51D9A">
      <w:pPr>
        <w:pStyle w:val="Sraopastraipa"/>
        <w:numPr>
          <w:ilvl w:val="4"/>
          <w:numId w:val="6"/>
        </w:numPr>
        <w:shd w:val="clear" w:color="auto" w:fill="FFFFFF"/>
        <w:spacing w:after="0" w:line="240" w:lineRule="auto"/>
        <w:jc w:val="both"/>
        <w:rPr>
          <w:rFonts w:ascii="Times New Roman" w:hAnsi="Times New Roman" w:cs="Times New Roman"/>
          <w:color w:val="333333"/>
        </w:rPr>
      </w:pPr>
      <w:r w:rsidRPr="002A48AD">
        <w:rPr>
          <w:rFonts w:ascii="Times New Roman" w:hAnsi="Times New Roman" w:cs="Times New Roman"/>
          <w:color w:val="333333"/>
        </w:rPr>
        <w:t>patenkinamas</w:t>
      </w:r>
      <w:r w:rsidR="006C6C63" w:rsidRPr="002A48AD">
        <w:rPr>
          <w:rFonts w:ascii="Times New Roman" w:hAnsi="Times New Roman" w:cs="Times New Roman"/>
          <w:color w:val="333333"/>
        </w:rPr>
        <w:t xml:space="preserve">, </w:t>
      </w:r>
      <w:r w:rsidR="00E51D9A" w:rsidRPr="002A48AD">
        <w:rPr>
          <w:rFonts w:ascii="Times New Roman" w:hAnsi="Times New Roman" w:cs="Times New Roman"/>
          <w:color w:val="333333"/>
        </w:rPr>
        <w:t>5</w:t>
      </w:r>
      <w:r w:rsidR="00A413A0" w:rsidRPr="002A48AD">
        <w:rPr>
          <w:rFonts w:ascii="Times New Roman" w:hAnsi="Times New Roman" w:cs="Times New Roman"/>
          <w:color w:val="333333"/>
        </w:rPr>
        <w:t>–</w:t>
      </w:r>
      <w:r w:rsidR="00E51D9A" w:rsidRPr="002A48AD">
        <w:rPr>
          <w:rFonts w:ascii="Times New Roman" w:hAnsi="Times New Roman" w:cs="Times New Roman"/>
          <w:color w:val="333333"/>
        </w:rPr>
        <w:t>6 balai;</w:t>
      </w:r>
    </w:p>
    <w:p w14:paraId="04CE2A57" w14:textId="4A35AF1F" w:rsidR="00E51D9A" w:rsidRPr="002A48AD" w:rsidRDefault="00000000" w:rsidP="00E51D9A">
      <w:pPr>
        <w:pStyle w:val="Sraopastraipa"/>
        <w:numPr>
          <w:ilvl w:val="4"/>
          <w:numId w:val="6"/>
        </w:numPr>
        <w:shd w:val="clear" w:color="auto" w:fill="FFFFFF"/>
        <w:spacing w:after="0" w:line="240" w:lineRule="auto"/>
        <w:jc w:val="both"/>
        <w:rPr>
          <w:rFonts w:ascii="Times New Roman" w:hAnsi="Times New Roman" w:cs="Times New Roman"/>
          <w:color w:val="333333"/>
        </w:rPr>
      </w:pPr>
      <w:r w:rsidRPr="002A48AD">
        <w:rPr>
          <w:rFonts w:ascii="Times New Roman" w:hAnsi="Times New Roman" w:cs="Times New Roman"/>
          <w:color w:val="333333"/>
        </w:rPr>
        <w:t>pagrindinis</w:t>
      </w:r>
      <w:r w:rsidR="006C6C63" w:rsidRPr="002A48AD">
        <w:rPr>
          <w:rFonts w:ascii="Times New Roman" w:hAnsi="Times New Roman" w:cs="Times New Roman"/>
          <w:color w:val="333333"/>
        </w:rPr>
        <w:t xml:space="preserve">, </w:t>
      </w:r>
      <w:r w:rsidR="00E51D9A" w:rsidRPr="002A48AD">
        <w:rPr>
          <w:rFonts w:ascii="Times New Roman" w:hAnsi="Times New Roman" w:cs="Times New Roman"/>
          <w:color w:val="333333"/>
        </w:rPr>
        <w:t>7</w:t>
      </w:r>
      <w:r w:rsidR="00A413A0" w:rsidRPr="002A48AD">
        <w:rPr>
          <w:rFonts w:ascii="Times New Roman" w:hAnsi="Times New Roman" w:cs="Times New Roman"/>
          <w:color w:val="333333"/>
        </w:rPr>
        <w:t>–</w:t>
      </w:r>
      <w:r w:rsidR="00E51D9A" w:rsidRPr="002A48AD">
        <w:rPr>
          <w:rFonts w:ascii="Times New Roman" w:hAnsi="Times New Roman" w:cs="Times New Roman"/>
          <w:color w:val="333333"/>
        </w:rPr>
        <w:t>8 balai;</w:t>
      </w:r>
    </w:p>
    <w:p w14:paraId="04CF0955" w14:textId="6C370426" w:rsidR="00636EB1" w:rsidRPr="002A48AD" w:rsidRDefault="00000000" w:rsidP="00E51D9A">
      <w:pPr>
        <w:pStyle w:val="Sraopastraipa"/>
        <w:numPr>
          <w:ilvl w:val="4"/>
          <w:numId w:val="6"/>
        </w:numPr>
        <w:shd w:val="clear" w:color="auto" w:fill="FFFFFF"/>
        <w:spacing w:after="0" w:line="240" w:lineRule="auto"/>
        <w:jc w:val="both"/>
        <w:rPr>
          <w:rFonts w:ascii="Times New Roman" w:hAnsi="Times New Roman" w:cs="Times New Roman"/>
          <w:color w:val="333333"/>
        </w:rPr>
      </w:pPr>
      <w:r w:rsidRPr="002A48AD">
        <w:rPr>
          <w:rFonts w:ascii="Times New Roman" w:hAnsi="Times New Roman" w:cs="Times New Roman"/>
          <w:color w:val="333333"/>
        </w:rPr>
        <w:t>aukštesnysis</w:t>
      </w:r>
      <w:r w:rsidR="006C6C63" w:rsidRPr="002A48AD">
        <w:rPr>
          <w:rFonts w:ascii="Times New Roman" w:hAnsi="Times New Roman" w:cs="Times New Roman"/>
          <w:color w:val="333333"/>
        </w:rPr>
        <w:t xml:space="preserve">, </w:t>
      </w:r>
      <w:r w:rsidR="001A6020">
        <w:rPr>
          <w:rFonts w:ascii="Times New Roman" w:hAnsi="Times New Roman" w:cs="Times New Roman"/>
          <w:color w:val="333333"/>
        </w:rPr>
        <w:t>9</w:t>
      </w:r>
      <w:r w:rsidR="00A413A0" w:rsidRPr="002A48AD">
        <w:rPr>
          <w:rFonts w:ascii="Times New Roman" w:hAnsi="Times New Roman" w:cs="Times New Roman"/>
          <w:color w:val="333333"/>
        </w:rPr>
        <w:t>–</w:t>
      </w:r>
      <w:r w:rsidR="00E51D9A" w:rsidRPr="002A48AD">
        <w:rPr>
          <w:rFonts w:ascii="Times New Roman" w:hAnsi="Times New Roman" w:cs="Times New Roman"/>
          <w:color w:val="333333"/>
        </w:rPr>
        <w:t>10 balai</w:t>
      </w:r>
      <w:r w:rsidRPr="002A48AD">
        <w:rPr>
          <w:rFonts w:ascii="Times New Roman" w:hAnsi="Times New Roman" w:cs="Times New Roman"/>
          <w:color w:val="333333"/>
        </w:rPr>
        <w:t xml:space="preserve">. </w:t>
      </w:r>
    </w:p>
    <w:p w14:paraId="393CC15E" w14:textId="77777777" w:rsidR="00404518" w:rsidRPr="002A48AD" w:rsidRDefault="00404518" w:rsidP="00404518">
      <w:pPr>
        <w:pStyle w:val="Sraopastraipa"/>
        <w:numPr>
          <w:ilvl w:val="0"/>
          <w:numId w:val="6"/>
        </w:numPr>
        <w:spacing w:after="0" w:line="240" w:lineRule="auto"/>
        <w:jc w:val="both"/>
        <w:rPr>
          <w:rFonts w:ascii="Times New Roman" w:hAnsi="Times New Roman" w:cs="Times New Roman"/>
        </w:rPr>
      </w:pPr>
      <w:r w:rsidRPr="002A48AD">
        <w:rPr>
          <w:rFonts w:ascii="Times New Roman" w:hAnsi="Times New Roman" w:cs="Times New Roman"/>
        </w:rPr>
        <w:t>Mokiniai mokomi vertinti ir įsivertinti ir, atsižvelgiant į pasiektus rezultatus, išsikelti tolesnio mokymosi tikslus.</w:t>
      </w:r>
    </w:p>
    <w:p w14:paraId="6DAA4C44" w14:textId="77777777" w:rsidR="00404518" w:rsidRPr="002A48AD" w:rsidRDefault="00404518" w:rsidP="00404518">
      <w:pPr>
        <w:pStyle w:val="Sraopastraipa"/>
        <w:shd w:val="clear" w:color="auto" w:fill="FFFFFF"/>
        <w:spacing w:after="0" w:line="240" w:lineRule="auto"/>
        <w:ind w:left="3600"/>
        <w:jc w:val="both"/>
        <w:rPr>
          <w:rFonts w:ascii="Times New Roman" w:hAnsi="Times New Roman" w:cs="Times New Roman"/>
          <w:color w:val="333333"/>
        </w:rPr>
      </w:pPr>
    </w:p>
    <w:p w14:paraId="3A5D0D0F" w14:textId="77777777" w:rsidR="00831558" w:rsidRPr="002A48AD" w:rsidRDefault="00831558" w:rsidP="00AE0B49">
      <w:pPr>
        <w:spacing w:after="0" w:line="240" w:lineRule="auto"/>
        <w:jc w:val="both"/>
        <w:rPr>
          <w:rFonts w:ascii="Times New Roman" w:hAnsi="Times New Roman" w:cs="Times New Roman"/>
        </w:rPr>
      </w:pPr>
    </w:p>
    <w:p w14:paraId="15A5ACAA" w14:textId="588CD9D0" w:rsidR="00636EB1" w:rsidRPr="002A48AD" w:rsidRDefault="006E5062" w:rsidP="00AE0B49">
      <w:pPr>
        <w:spacing w:after="0" w:line="240" w:lineRule="auto"/>
        <w:jc w:val="both"/>
        <w:rPr>
          <w:rFonts w:ascii="Times New Roman" w:hAnsi="Times New Roman" w:cs="Times New Roman"/>
          <w:b/>
          <w:bCs/>
        </w:rPr>
      </w:pPr>
      <w:r w:rsidRPr="002A48AD">
        <w:rPr>
          <w:rFonts w:ascii="Times New Roman" w:hAnsi="Times New Roman" w:cs="Times New Roman"/>
          <w:b/>
          <w:bCs/>
        </w:rPr>
        <w:t>PASIEKIMŲ SRITYS IR PASIEKIMAI</w:t>
      </w:r>
    </w:p>
    <w:p w14:paraId="2DDF7DDE" w14:textId="77777777" w:rsidR="00DC0A43" w:rsidRPr="002A48AD" w:rsidRDefault="00DC0A43" w:rsidP="00AE0B49">
      <w:pPr>
        <w:spacing w:after="0" w:line="240" w:lineRule="auto"/>
        <w:jc w:val="both"/>
        <w:rPr>
          <w:rFonts w:ascii="Times New Roman" w:hAnsi="Times New Roman" w:cs="Times New Roman"/>
          <w:b/>
          <w:bCs/>
          <w:sz w:val="6"/>
          <w:szCs w:val="6"/>
        </w:rPr>
      </w:pPr>
    </w:p>
    <w:p w14:paraId="0FDDC4BC" w14:textId="2695BC3D" w:rsidR="00636EB1" w:rsidRPr="002A48AD" w:rsidRDefault="00000000" w:rsidP="00AE0B49">
      <w:pPr>
        <w:spacing w:after="0" w:line="240" w:lineRule="auto"/>
        <w:jc w:val="both"/>
        <w:rPr>
          <w:rFonts w:ascii="Times New Roman" w:hAnsi="Times New Roman" w:cs="Times New Roman"/>
          <w:b/>
        </w:rPr>
      </w:pPr>
      <w:r w:rsidRPr="002A48AD">
        <w:rPr>
          <w:rFonts w:ascii="Times New Roman" w:hAnsi="Times New Roman" w:cs="Times New Roman"/>
          <w:b/>
        </w:rPr>
        <w:t>Gilus supratimas ir argumentavimas</w:t>
      </w:r>
      <w:r w:rsidR="004F49AA" w:rsidRPr="002A48AD">
        <w:rPr>
          <w:rFonts w:ascii="Times New Roman" w:hAnsi="Times New Roman" w:cs="Times New Roman"/>
          <w:b/>
        </w:rPr>
        <w:t xml:space="preserve"> (A)</w:t>
      </w:r>
    </w:p>
    <w:p w14:paraId="49D12501" w14:textId="77777777" w:rsidR="00636EB1" w:rsidRPr="002A48AD" w:rsidRDefault="00000000" w:rsidP="00AE0B49">
      <w:pPr>
        <w:spacing w:after="0" w:line="240" w:lineRule="auto"/>
        <w:jc w:val="both"/>
        <w:rPr>
          <w:rFonts w:ascii="Times New Roman" w:hAnsi="Times New Roman" w:cs="Times New Roman"/>
          <w:lang w:eastAsia="lt-LT"/>
        </w:rPr>
      </w:pPr>
      <w:r w:rsidRPr="002A48AD">
        <w:rPr>
          <w:rFonts w:ascii="Times New Roman" w:hAnsi="Times New Roman" w:cs="Times New Roman"/>
          <w:lang w:eastAsia="lt-LT"/>
        </w:rPr>
        <w:t xml:space="preserve">A1. </w:t>
      </w:r>
      <w:r w:rsidRPr="002A48AD">
        <w:rPr>
          <w:rFonts w:ascii="Times New Roman" w:hAnsi="Times New Roman" w:cs="Times New Roman"/>
        </w:rPr>
        <w:t>Tinkamai atlieka matematines procedūras, argumentuoja, kodėl jas taip atlieka.</w:t>
      </w:r>
    </w:p>
    <w:p w14:paraId="778586DA" w14:textId="77777777" w:rsidR="00636EB1" w:rsidRPr="002A48AD" w:rsidRDefault="00000000" w:rsidP="00AE0B49">
      <w:pPr>
        <w:spacing w:after="0" w:line="240" w:lineRule="auto"/>
        <w:jc w:val="both"/>
        <w:rPr>
          <w:rFonts w:ascii="Times New Roman" w:hAnsi="Times New Roman" w:cs="Times New Roman"/>
          <w:lang w:eastAsia="lt-LT"/>
        </w:rPr>
      </w:pPr>
      <w:r w:rsidRPr="002A48AD">
        <w:rPr>
          <w:rFonts w:ascii="Times New Roman" w:hAnsi="Times New Roman" w:cs="Times New Roman"/>
          <w:lang w:eastAsia="lt-LT"/>
        </w:rPr>
        <w:t>A2. Tyrinėja matematinius objektus, formuluoja hipotezes apie bendras jų savybes ir vietą anksčiau nagrinėtų objektų sistemoje.</w:t>
      </w:r>
    </w:p>
    <w:p w14:paraId="58936430" w14:textId="77777777" w:rsidR="00636EB1" w:rsidRPr="002A48AD" w:rsidRDefault="00000000" w:rsidP="00AE0B49">
      <w:pPr>
        <w:spacing w:after="0" w:line="240" w:lineRule="auto"/>
        <w:jc w:val="both"/>
        <w:rPr>
          <w:rFonts w:ascii="Times New Roman" w:hAnsi="Times New Roman" w:cs="Times New Roman"/>
          <w:lang w:eastAsia="lt-LT"/>
        </w:rPr>
      </w:pPr>
      <w:r w:rsidRPr="002A48AD">
        <w:rPr>
          <w:rFonts w:ascii="Times New Roman" w:hAnsi="Times New Roman" w:cs="Times New Roman"/>
          <w:lang w:eastAsia="lt-LT"/>
        </w:rPr>
        <w:t>A3. Sukuria nuoseklią, logiškai pagrįstą teiginių seką ar užduoties sprendimą, vertina argumentavimo logiškumą, įrodo matematinius teiginius.</w:t>
      </w:r>
    </w:p>
    <w:p w14:paraId="29775D2E" w14:textId="77777777" w:rsidR="00636EB1" w:rsidRPr="002A48AD" w:rsidRDefault="00000000" w:rsidP="00AE0B49">
      <w:pPr>
        <w:spacing w:after="0" w:line="240" w:lineRule="auto"/>
        <w:jc w:val="both"/>
        <w:rPr>
          <w:rFonts w:ascii="Times New Roman" w:hAnsi="Times New Roman" w:cs="Times New Roman"/>
          <w:lang w:eastAsia="lt-LT"/>
        </w:rPr>
      </w:pPr>
      <w:r w:rsidRPr="002A48AD">
        <w:rPr>
          <w:rFonts w:ascii="Times New Roman" w:hAnsi="Times New Roman" w:cs="Times New Roman"/>
          <w:lang w:eastAsia="lt-LT"/>
        </w:rPr>
        <w:t>A4. Planuoja, stebi, apmąsto, įsivertina matematikos mokymosi procesą ir rezultatus.</w:t>
      </w:r>
    </w:p>
    <w:p w14:paraId="54D5AB73" w14:textId="77777777" w:rsidR="004F49AA" w:rsidRPr="002A48AD" w:rsidRDefault="004F49AA" w:rsidP="00AE0B49">
      <w:pPr>
        <w:spacing w:after="0" w:line="240" w:lineRule="auto"/>
        <w:jc w:val="both"/>
        <w:rPr>
          <w:rFonts w:ascii="Times New Roman" w:hAnsi="Times New Roman" w:cs="Times New Roman"/>
          <w:lang w:eastAsia="lt-LT"/>
        </w:rPr>
      </w:pPr>
    </w:p>
    <w:p w14:paraId="633E7C16" w14:textId="58C8B25B" w:rsidR="00636EB1" w:rsidRPr="002A48AD" w:rsidRDefault="00000000" w:rsidP="00AE0B49">
      <w:pPr>
        <w:spacing w:after="0" w:line="240" w:lineRule="auto"/>
        <w:jc w:val="both"/>
        <w:rPr>
          <w:rFonts w:ascii="Times New Roman" w:hAnsi="Times New Roman" w:cs="Times New Roman"/>
          <w:b/>
        </w:rPr>
      </w:pPr>
      <w:r w:rsidRPr="002A48AD">
        <w:rPr>
          <w:rFonts w:ascii="Times New Roman" w:hAnsi="Times New Roman" w:cs="Times New Roman"/>
          <w:b/>
        </w:rPr>
        <w:t>Matematinis komunikavimas</w:t>
      </w:r>
      <w:r w:rsidR="004F49AA" w:rsidRPr="002A48AD">
        <w:rPr>
          <w:rFonts w:ascii="Times New Roman" w:hAnsi="Times New Roman" w:cs="Times New Roman"/>
          <w:b/>
        </w:rPr>
        <w:t xml:space="preserve"> (B)</w:t>
      </w:r>
    </w:p>
    <w:p w14:paraId="6F2B31AE" w14:textId="77777777" w:rsidR="00636EB1" w:rsidRPr="002A48AD" w:rsidRDefault="00000000" w:rsidP="00AE0B49">
      <w:pPr>
        <w:spacing w:after="0" w:line="240" w:lineRule="auto"/>
        <w:jc w:val="both"/>
        <w:rPr>
          <w:rFonts w:ascii="Times New Roman" w:hAnsi="Times New Roman" w:cs="Times New Roman"/>
          <w:lang w:eastAsia="lt-LT"/>
        </w:rPr>
      </w:pPr>
      <w:r w:rsidRPr="002A48AD">
        <w:rPr>
          <w:rFonts w:ascii="Times New Roman" w:hAnsi="Times New Roman" w:cs="Times New Roman"/>
          <w:lang w:eastAsia="lt-LT"/>
        </w:rPr>
        <w:t xml:space="preserve">B1. </w:t>
      </w:r>
      <w:r w:rsidRPr="002A48AD">
        <w:rPr>
          <w:rFonts w:ascii="Times New Roman" w:hAnsi="Times New Roman" w:cs="Times New Roman"/>
          <w:bCs/>
          <w:lang w:eastAsia="lt-LT"/>
        </w:rPr>
        <w:t>Analizuoja ir interpretuoja įvairiomis formomis (tekstu, paveikslu, schema, formule, lentele, brėžiniu, grafiku, diagrama) pateikto matematinio pranešimo elementų loginius ryšius.</w:t>
      </w:r>
    </w:p>
    <w:p w14:paraId="671DCA4F" w14:textId="77777777" w:rsidR="00636EB1" w:rsidRPr="002A48AD" w:rsidRDefault="00000000" w:rsidP="00AE0B49">
      <w:pPr>
        <w:spacing w:after="0" w:line="240" w:lineRule="auto"/>
        <w:jc w:val="both"/>
        <w:rPr>
          <w:rFonts w:ascii="Times New Roman" w:hAnsi="Times New Roman" w:cs="Times New Roman"/>
          <w:lang w:eastAsia="lt-LT"/>
        </w:rPr>
      </w:pPr>
      <w:r w:rsidRPr="002A48AD">
        <w:rPr>
          <w:rFonts w:ascii="Times New Roman" w:hAnsi="Times New Roman" w:cs="Times New Roman"/>
          <w:lang w:eastAsia="lt-LT"/>
        </w:rPr>
        <w:t xml:space="preserve">B2. Atpažįsta, apibrėžia ir tinkamai vartoja matematinius faktus – terminus, žymėjimą, objektus, įprastus algoritmus ir operacijas. </w:t>
      </w:r>
    </w:p>
    <w:p w14:paraId="7CE71A54" w14:textId="77777777" w:rsidR="00636EB1" w:rsidRPr="002A48AD" w:rsidRDefault="00000000" w:rsidP="00AE0B49">
      <w:pPr>
        <w:spacing w:after="0" w:line="240" w:lineRule="auto"/>
        <w:jc w:val="both"/>
        <w:rPr>
          <w:rFonts w:ascii="Times New Roman" w:hAnsi="Times New Roman" w:cs="Times New Roman"/>
          <w:lang w:eastAsia="lt-LT"/>
        </w:rPr>
      </w:pPr>
      <w:r w:rsidRPr="002A48AD">
        <w:rPr>
          <w:rFonts w:ascii="Times New Roman" w:hAnsi="Times New Roman" w:cs="Times New Roman"/>
          <w:lang w:eastAsia="lt-LT"/>
        </w:rPr>
        <w:t>B3. Kuria, pristato matematinį pranešimą: atsirenka reikiamą informaciją, naudojasi tinkamomis fizinėmis ir skaitmeninėmis priemonėmis, formomis, tinkamai cituoja šaltinius.</w:t>
      </w:r>
    </w:p>
    <w:p w14:paraId="5AE50913" w14:textId="77777777" w:rsidR="004F49AA" w:rsidRPr="002A48AD" w:rsidRDefault="004F49AA" w:rsidP="00AE0B49">
      <w:pPr>
        <w:spacing w:after="0" w:line="240" w:lineRule="auto"/>
        <w:jc w:val="both"/>
        <w:rPr>
          <w:rFonts w:ascii="Times New Roman" w:hAnsi="Times New Roman" w:cs="Times New Roman"/>
          <w:lang w:eastAsia="lt-LT"/>
        </w:rPr>
      </w:pPr>
    </w:p>
    <w:p w14:paraId="48E9FC5B" w14:textId="615D4802" w:rsidR="00636EB1" w:rsidRPr="002A48AD" w:rsidRDefault="00000000" w:rsidP="00AE0B49">
      <w:pPr>
        <w:spacing w:after="0" w:line="240" w:lineRule="auto"/>
        <w:jc w:val="both"/>
        <w:rPr>
          <w:rFonts w:ascii="Times New Roman" w:hAnsi="Times New Roman" w:cs="Times New Roman"/>
          <w:b/>
        </w:rPr>
      </w:pPr>
      <w:r w:rsidRPr="002A48AD">
        <w:rPr>
          <w:rFonts w:ascii="Times New Roman" w:hAnsi="Times New Roman" w:cs="Times New Roman"/>
          <w:b/>
        </w:rPr>
        <w:t>Problemų sprendimas</w:t>
      </w:r>
      <w:r w:rsidR="004F49AA" w:rsidRPr="002A48AD">
        <w:rPr>
          <w:rFonts w:ascii="Times New Roman" w:hAnsi="Times New Roman" w:cs="Times New Roman"/>
          <w:b/>
        </w:rPr>
        <w:t xml:space="preserve"> (C)</w:t>
      </w:r>
    </w:p>
    <w:p w14:paraId="53830201" w14:textId="77777777" w:rsidR="00636EB1" w:rsidRPr="002A48AD" w:rsidRDefault="00000000" w:rsidP="00AE0B49">
      <w:pPr>
        <w:spacing w:after="0" w:line="240" w:lineRule="auto"/>
        <w:jc w:val="both"/>
        <w:rPr>
          <w:rFonts w:ascii="Times New Roman" w:hAnsi="Times New Roman" w:cs="Times New Roman"/>
          <w:lang w:eastAsia="lt-LT"/>
        </w:rPr>
      </w:pPr>
      <w:r w:rsidRPr="002A48AD">
        <w:rPr>
          <w:rFonts w:ascii="Times New Roman" w:hAnsi="Times New Roman" w:cs="Times New Roman"/>
          <w:lang w:eastAsia="lt-LT"/>
        </w:rPr>
        <w:t xml:space="preserve">C1. Analizuoja įvairias problemines situacijas, pasiūlo matematinį modelį problemai išspręsti. </w:t>
      </w:r>
    </w:p>
    <w:p w14:paraId="63F0BD1F" w14:textId="77777777" w:rsidR="00636EB1" w:rsidRPr="002A48AD" w:rsidRDefault="00000000" w:rsidP="00AE0B49">
      <w:pPr>
        <w:spacing w:after="0" w:line="240" w:lineRule="auto"/>
        <w:jc w:val="both"/>
        <w:rPr>
          <w:rFonts w:ascii="Times New Roman" w:hAnsi="Times New Roman" w:cs="Times New Roman"/>
          <w:lang w:eastAsia="lt-LT"/>
        </w:rPr>
      </w:pPr>
      <w:r w:rsidRPr="002A48AD">
        <w:rPr>
          <w:rFonts w:ascii="Times New Roman" w:hAnsi="Times New Roman" w:cs="Times New Roman"/>
          <w:lang w:eastAsia="lt-LT"/>
        </w:rPr>
        <w:t xml:space="preserve">C2. Pasiūlo, vertina alternatyvias matematinės užduoties sprendimo strategijas, sudaro užduoties sprendimo planą ir jį įgyvendina. </w:t>
      </w:r>
    </w:p>
    <w:p w14:paraId="25944985" w14:textId="77777777" w:rsidR="00636EB1" w:rsidRPr="002A48AD" w:rsidRDefault="00000000" w:rsidP="00AE0B49">
      <w:pPr>
        <w:tabs>
          <w:tab w:val="left" w:pos="2169"/>
          <w:tab w:val="center" w:pos="4986"/>
        </w:tabs>
        <w:spacing w:after="0" w:line="240" w:lineRule="auto"/>
        <w:jc w:val="both"/>
        <w:rPr>
          <w:rFonts w:ascii="Times New Roman" w:hAnsi="Times New Roman" w:cs="Times New Roman"/>
          <w:lang w:eastAsia="lt-LT"/>
        </w:rPr>
      </w:pPr>
      <w:r w:rsidRPr="002A48AD">
        <w:rPr>
          <w:rFonts w:ascii="Times New Roman" w:hAnsi="Times New Roman" w:cs="Times New Roman"/>
          <w:lang w:eastAsia="lt-LT"/>
        </w:rPr>
        <w:t>C3. Įvertina matematinės veiklos rezultatus, daro pagrįstas išvadas, jas interpretuoja.</w:t>
      </w:r>
    </w:p>
    <w:p w14:paraId="304E19A5" w14:textId="77777777" w:rsidR="00AE0B49" w:rsidRPr="002A48AD" w:rsidRDefault="00AE0B49">
      <w:pPr>
        <w:spacing w:after="0" w:line="240" w:lineRule="auto"/>
        <w:rPr>
          <w:rFonts w:ascii="Times New Roman" w:hAnsi="Times New Roman" w:cs="Times New Roman"/>
        </w:rPr>
      </w:pPr>
      <w:r w:rsidRPr="002A48AD">
        <w:rPr>
          <w:rFonts w:ascii="Times New Roman" w:hAnsi="Times New Roman" w:cs="Times New Roman"/>
        </w:rPr>
        <w:br w:type="page"/>
      </w:r>
    </w:p>
    <w:p w14:paraId="55C80E8A" w14:textId="1215B75A" w:rsidR="00636EB1" w:rsidRPr="002A48AD" w:rsidRDefault="00000000" w:rsidP="00184E97">
      <w:pPr>
        <w:spacing w:after="0" w:line="240" w:lineRule="auto"/>
        <w:ind w:left="4111" w:hanging="4111"/>
        <w:jc w:val="both"/>
        <w:rPr>
          <w:rFonts w:ascii="Times New Roman" w:hAnsi="Times New Roman" w:cs="Times New Roman"/>
        </w:rPr>
      </w:pPr>
      <w:r w:rsidRPr="002A48AD">
        <w:rPr>
          <w:rFonts w:ascii="Times New Roman" w:hAnsi="Times New Roman" w:cs="Times New Roman"/>
          <w:b/>
          <w:bCs/>
        </w:rPr>
        <w:lastRenderedPageBreak/>
        <w:t>MOKYMO IR MOKYMOSI PRIEMONĖS</w:t>
      </w:r>
      <w:r w:rsidR="00DC74EB" w:rsidRPr="002A48AD">
        <w:rPr>
          <w:rFonts w:ascii="Times New Roman" w:hAnsi="Times New Roman" w:cs="Times New Roman"/>
          <w:b/>
          <w:bCs/>
        </w:rPr>
        <w:t>:</w:t>
      </w:r>
      <w:r w:rsidR="000D61BA" w:rsidRPr="002A48AD">
        <w:rPr>
          <w:rFonts w:ascii="Times New Roman" w:hAnsi="Times New Roman" w:cs="Times New Roman"/>
          <w:b/>
          <w:bCs/>
        </w:rPr>
        <w:t xml:space="preserve"> </w:t>
      </w:r>
      <w:r w:rsidR="00F448A9" w:rsidRPr="002A48AD">
        <w:rPr>
          <w:rFonts w:ascii="Times New Roman" w:hAnsi="Times New Roman" w:cs="Times New Roman"/>
        </w:rPr>
        <w:t>V</w:t>
      </w:r>
      <w:r w:rsidRPr="002A48AD">
        <w:rPr>
          <w:rFonts w:ascii="Times New Roman" w:hAnsi="Times New Roman" w:cs="Times New Roman"/>
        </w:rPr>
        <w:t>adovėlis „</w:t>
      </w:r>
      <w:r w:rsidR="00DC74EB" w:rsidRPr="002A48AD">
        <w:rPr>
          <w:rFonts w:ascii="Times New Roman" w:hAnsi="Times New Roman" w:cs="Times New Roman"/>
        </w:rPr>
        <w:t>Matematika visiems</w:t>
      </w:r>
      <w:r w:rsidRPr="002A48AD">
        <w:rPr>
          <w:rFonts w:ascii="Times New Roman" w:hAnsi="Times New Roman" w:cs="Times New Roman"/>
        </w:rPr>
        <w:t xml:space="preserve"> </w:t>
      </w:r>
      <w:r w:rsidR="000976DF" w:rsidRPr="002A48AD">
        <w:rPr>
          <w:rFonts w:ascii="Times New Roman" w:hAnsi="Times New Roman" w:cs="Times New Roman"/>
        </w:rPr>
        <w:t>10</w:t>
      </w:r>
      <w:r w:rsidR="00F448A9" w:rsidRPr="002A48AD">
        <w:rPr>
          <w:rFonts w:ascii="Times New Roman" w:hAnsi="Times New Roman" w:cs="Times New Roman"/>
        </w:rPr>
        <w:t xml:space="preserve"> (</w:t>
      </w:r>
      <w:r w:rsidR="000976DF" w:rsidRPr="002A48AD">
        <w:rPr>
          <w:rFonts w:ascii="Times New Roman" w:hAnsi="Times New Roman" w:cs="Times New Roman"/>
        </w:rPr>
        <w:t>I</w:t>
      </w:r>
      <w:r w:rsidR="00F448A9" w:rsidRPr="002A48AD">
        <w:rPr>
          <w:rFonts w:ascii="Times New Roman" w:hAnsi="Times New Roman" w:cs="Times New Roman"/>
        </w:rPr>
        <w:t>I gimnazijos) klasei</w:t>
      </w:r>
      <w:r w:rsidRPr="002A48AD">
        <w:rPr>
          <w:rFonts w:ascii="Times New Roman" w:hAnsi="Times New Roman" w:cs="Times New Roman"/>
        </w:rPr>
        <w:t xml:space="preserve">“, 2 dalys. </w:t>
      </w:r>
      <w:r w:rsidR="00184E97" w:rsidRPr="002A48AD">
        <w:rPr>
          <w:rFonts w:ascii="Times New Roman" w:hAnsi="Times New Roman" w:cs="Times New Roman"/>
        </w:rPr>
        <w:t xml:space="preserve">Autorių kolektyvas, </w:t>
      </w:r>
      <w:r w:rsidRPr="002A48AD">
        <w:rPr>
          <w:rFonts w:ascii="Times New Roman" w:hAnsi="Times New Roman" w:cs="Times New Roman"/>
        </w:rPr>
        <w:t>202</w:t>
      </w:r>
      <w:r w:rsidR="000976DF" w:rsidRPr="002A48AD">
        <w:rPr>
          <w:rFonts w:ascii="Times New Roman" w:hAnsi="Times New Roman" w:cs="Times New Roman"/>
        </w:rPr>
        <w:t>6</w:t>
      </w:r>
      <w:r w:rsidRPr="002A48AD">
        <w:rPr>
          <w:rFonts w:ascii="Times New Roman" w:hAnsi="Times New Roman" w:cs="Times New Roman"/>
        </w:rPr>
        <w:t xml:space="preserve"> m.</w:t>
      </w:r>
      <w:r w:rsidR="00DC74EB" w:rsidRPr="002A48AD">
        <w:rPr>
          <w:rFonts w:ascii="Times New Roman" w:hAnsi="Times New Roman" w:cs="Times New Roman"/>
        </w:rPr>
        <w:t>;</w:t>
      </w:r>
    </w:p>
    <w:p w14:paraId="4D17D032" w14:textId="0AC254E4" w:rsidR="000D61BA" w:rsidRPr="002A48AD" w:rsidRDefault="00DC74EB" w:rsidP="000D61BA">
      <w:pPr>
        <w:spacing w:after="0" w:line="240" w:lineRule="auto"/>
        <w:ind w:left="4395" w:hanging="167"/>
        <w:jc w:val="both"/>
        <w:rPr>
          <w:rFonts w:ascii="Times New Roman" w:hAnsi="Times New Roman" w:cs="Times New Roman"/>
        </w:rPr>
      </w:pPr>
      <w:r w:rsidRPr="002A48AD">
        <w:rPr>
          <w:rFonts w:ascii="Times New Roman" w:hAnsi="Times New Roman" w:cs="Times New Roman"/>
        </w:rPr>
        <w:t xml:space="preserve"> </w:t>
      </w:r>
      <w:r w:rsidR="000D61BA" w:rsidRPr="002A48AD">
        <w:rPr>
          <w:rFonts w:ascii="Times New Roman" w:hAnsi="Times New Roman" w:cs="Times New Roman"/>
        </w:rPr>
        <w:t>Skaitmeninis vadovėlio komplektas „</w:t>
      </w:r>
      <w:r w:rsidRPr="002A48AD">
        <w:rPr>
          <w:rFonts w:ascii="Times New Roman" w:hAnsi="Times New Roman" w:cs="Times New Roman"/>
        </w:rPr>
        <w:t xml:space="preserve">Matematika visiems </w:t>
      </w:r>
      <w:r w:rsidR="000976DF" w:rsidRPr="002A48AD">
        <w:rPr>
          <w:rFonts w:ascii="Times New Roman" w:hAnsi="Times New Roman" w:cs="Times New Roman"/>
        </w:rPr>
        <w:t>10</w:t>
      </w:r>
      <w:r w:rsidR="000D61BA" w:rsidRPr="002A48AD">
        <w:rPr>
          <w:rFonts w:ascii="Times New Roman" w:hAnsi="Times New Roman" w:cs="Times New Roman"/>
        </w:rPr>
        <w:t xml:space="preserve"> (</w:t>
      </w:r>
      <w:r w:rsidR="000976DF" w:rsidRPr="002A48AD">
        <w:rPr>
          <w:rFonts w:ascii="Times New Roman" w:hAnsi="Times New Roman" w:cs="Times New Roman"/>
        </w:rPr>
        <w:t>I</w:t>
      </w:r>
      <w:r w:rsidR="000D61BA" w:rsidRPr="002A48AD">
        <w:rPr>
          <w:rFonts w:ascii="Times New Roman" w:hAnsi="Times New Roman" w:cs="Times New Roman"/>
        </w:rPr>
        <w:t>I gimnazijos) klasei“, 2 dalys</w:t>
      </w:r>
      <w:r w:rsidR="000976DF" w:rsidRPr="002A48AD">
        <w:rPr>
          <w:rFonts w:ascii="Times New Roman" w:hAnsi="Times New Roman" w:cs="Times New Roman"/>
        </w:rPr>
        <w:t>;</w:t>
      </w:r>
    </w:p>
    <w:p w14:paraId="6ABFCD6B" w14:textId="695AA272" w:rsidR="00CE351B" w:rsidRPr="002A48AD" w:rsidRDefault="00573B8C" w:rsidP="00CE351B">
      <w:pPr>
        <w:spacing w:after="0" w:line="240" w:lineRule="auto"/>
        <w:ind w:left="4395" w:hanging="167"/>
        <w:jc w:val="both"/>
        <w:rPr>
          <w:rFonts w:ascii="Times New Roman" w:hAnsi="Times New Roman" w:cs="Times New Roman"/>
          <w:color w:val="00B050"/>
        </w:rPr>
      </w:pPr>
      <w:r w:rsidRPr="002A48AD">
        <w:rPr>
          <w:rFonts w:ascii="Times New Roman" w:hAnsi="Times New Roman" w:cs="Times New Roman"/>
          <w:sz w:val="24"/>
          <w:szCs w:val="24"/>
        </w:rPr>
        <w:t>„Pagrindinio ugdymo pasiekimų patikrinimas. Matematikos užduotys, 10 klasė“</w:t>
      </w:r>
      <w:r w:rsidRPr="002A48AD">
        <w:rPr>
          <w:rFonts w:ascii="Times New Roman" w:hAnsi="Times New Roman" w:cs="Times New Roman"/>
          <w:sz w:val="24"/>
          <w:szCs w:val="24"/>
        </w:rPr>
        <w:t>. 2026 m.</w:t>
      </w:r>
      <w:r w:rsidR="00383CF7" w:rsidRPr="002A48AD">
        <w:rPr>
          <w:rFonts w:ascii="Times New Roman" w:hAnsi="Times New Roman" w:cs="Times New Roman"/>
          <w:color w:val="00B050"/>
        </w:rPr>
        <w:t xml:space="preserve"> </w:t>
      </w:r>
    </w:p>
    <w:p w14:paraId="59F6302D" w14:textId="28367D6F" w:rsidR="00F448A9" w:rsidRPr="002A48AD" w:rsidRDefault="00F448A9" w:rsidP="00F448A9">
      <w:pPr>
        <w:spacing w:after="0" w:line="240" w:lineRule="auto"/>
        <w:ind w:left="4111" w:hanging="4111"/>
        <w:jc w:val="both"/>
        <w:rPr>
          <w:rFonts w:ascii="Times New Roman" w:hAnsi="Times New Roman" w:cs="Times New Roman"/>
        </w:rPr>
      </w:pPr>
    </w:p>
    <w:p w14:paraId="0F79A05E" w14:textId="77777777" w:rsidR="002F0F20" w:rsidRPr="002A48AD" w:rsidRDefault="00000000" w:rsidP="000354F5">
      <w:pPr>
        <w:spacing w:after="0" w:line="276" w:lineRule="auto"/>
        <w:rPr>
          <w:rFonts w:ascii="Times New Roman" w:hAnsi="Times New Roman" w:cs="Times New Roman"/>
        </w:rPr>
      </w:pPr>
      <w:r w:rsidRPr="002A48AD">
        <w:rPr>
          <w:rFonts w:ascii="Times New Roman" w:hAnsi="Times New Roman" w:cs="Times New Roman"/>
        </w:rPr>
        <w:t xml:space="preserve">Ilgalaikis planas parengtas pagal matematikos bendrąją programą, </w:t>
      </w:r>
      <w:r w:rsidR="000354F5" w:rsidRPr="002A48AD">
        <w:rPr>
          <w:rFonts w:ascii="Times New Roman" w:hAnsi="Times New Roman" w:cs="Times New Roman"/>
        </w:rPr>
        <w:t xml:space="preserve">patvirtintą </w:t>
      </w:r>
      <w:r w:rsidRPr="002A48AD">
        <w:rPr>
          <w:rFonts w:ascii="Times New Roman" w:hAnsi="Times New Roman" w:cs="Times New Roman"/>
        </w:rPr>
        <w:t>2022</w:t>
      </w:r>
      <w:r w:rsidR="000354F5" w:rsidRPr="002A48AD">
        <w:rPr>
          <w:rFonts w:ascii="Times New Roman" w:hAnsi="Times New Roman" w:cs="Times New Roman"/>
        </w:rPr>
        <w:t xml:space="preserve"> m. į</w:t>
      </w:r>
      <w:r w:rsidRPr="002A48AD">
        <w:rPr>
          <w:rFonts w:ascii="Times New Roman" w:hAnsi="Times New Roman" w:cs="Times New Roman"/>
        </w:rPr>
        <w:t xml:space="preserve">sak. Nr. V-1269; </w:t>
      </w:r>
    </w:p>
    <w:p w14:paraId="76E2B87E" w14:textId="6302D5F9" w:rsidR="00636EB1" w:rsidRPr="002A48AD" w:rsidRDefault="004D699E" w:rsidP="000354F5">
      <w:pPr>
        <w:spacing w:after="0" w:line="276" w:lineRule="auto"/>
        <w:rPr>
          <w:rFonts w:ascii="Times New Roman" w:hAnsi="Times New Roman" w:cs="Times New Roman"/>
        </w:rPr>
      </w:pPr>
      <w:hyperlink r:id="rId5" w:history="1">
        <w:r w:rsidRPr="002A48AD">
          <w:rPr>
            <w:rStyle w:val="Hipersaitas"/>
            <w:rFonts w:ascii="Times New Roman" w:hAnsi="Times New Roman" w:cs="Times New Roman"/>
          </w:rPr>
          <w:t>https://www.emokykla.lt/bendrosios-programos/visos-bendrosios-programos</w:t>
        </w:r>
      </w:hyperlink>
    </w:p>
    <w:p w14:paraId="72CCBD58" w14:textId="33620CAA" w:rsidR="00636EB1" w:rsidRPr="002A48AD" w:rsidRDefault="00636EB1">
      <w:pPr>
        <w:spacing w:after="120" w:line="276" w:lineRule="auto"/>
        <w:jc w:val="both"/>
        <w:rPr>
          <w:rFonts w:ascii="Times New Roman" w:hAnsi="Times New Roman" w:cs="Times New Roman"/>
        </w:rPr>
      </w:pPr>
    </w:p>
    <w:tbl>
      <w:tblPr>
        <w:tblStyle w:val="Lentelstinklelis"/>
        <w:tblW w:w="14350" w:type="dxa"/>
        <w:tblLayout w:type="fixed"/>
        <w:tblLook w:val="06A0" w:firstRow="1" w:lastRow="0" w:firstColumn="1" w:lastColumn="0" w:noHBand="1" w:noVBand="1"/>
      </w:tblPr>
      <w:tblGrid>
        <w:gridCol w:w="2689"/>
        <w:gridCol w:w="1419"/>
        <w:gridCol w:w="5387"/>
        <w:gridCol w:w="2268"/>
        <w:gridCol w:w="2587"/>
      </w:tblGrid>
      <w:tr w:rsidR="00636EB1" w:rsidRPr="002A48AD" w14:paraId="3914EFFB" w14:textId="77777777" w:rsidTr="001D07EF">
        <w:trPr>
          <w:tblHeader/>
        </w:trPr>
        <w:tc>
          <w:tcPr>
            <w:tcW w:w="2689" w:type="dxa"/>
          </w:tcPr>
          <w:p w14:paraId="3388D7AC" w14:textId="28049148" w:rsidR="00636EB1" w:rsidRPr="002A48AD" w:rsidRDefault="00004364">
            <w:pPr>
              <w:spacing w:after="0" w:line="240" w:lineRule="auto"/>
              <w:jc w:val="both"/>
              <w:rPr>
                <w:rFonts w:ascii="Times New Roman" w:hAnsi="Times New Roman" w:cs="Times New Roman"/>
                <w:b/>
                <w:bCs/>
              </w:rPr>
            </w:pPr>
            <w:r w:rsidRPr="002A48AD">
              <w:rPr>
                <w:rFonts w:ascii="Times New Roman" w:eastAsia="Calibri" w:hAnsi="Times New Roman" w:cs="Times New Roman"/>
                <w:b/>
                <w:bCs/>
              </w:rPr>
              <w:t>MOKYMO(SI) TURINYS</w:t>
            </w:r>
          </w:p>
        </w:tc>
        <w:tc>
          <w:tcPr>
            <w:tcW w:w="1419" w:type="dxa"/>
          </w:tcPr>
          <w:p w14:paraId="23C6C152" w14:textId="3C0B1B38" w:rsidR="00636EB1" w:rsidRPr="002A48AD" w:rsidRDefault="00004364">
            <w:pPr>
              <w:spacing w:after="0" w:line="240" w:lineRule="auto"/>
              <w:jc w:val="both"/>
              <w:rPr>
                <w:rFonts w:ascii="Times New Roman" w:hAnsi="Times New Roman" w:cs="Times New Roman"/>
                <w:b/>
                <w:bCs/>
              </w:rPr>
            </w:pPr>
            <w:r w:rsidRPr="002A48AD">
              <w:rPr>
                <w:rFonts w:ascii="Times New Roman" w:eastAsia="Calibri" w:hAnsi="Times New Roman" w:cs="Times New Roman"/>
                <w:b/>
                <w:bCs/>
              </w:rPr>
              <w:t>VALANDŲ SKAIČIUS (</w:t>
            </w:r>
            <w:r w:rsidR="000D61BA" w:rsidRPr="002A48AD">
              <w:rPr>
                <w:rFonts w:ascii="Times New Roman" w:eastAsia="Calibri" w:hAnsi="Times New Roman" w:cs="Times New Roman"/>
                <w:b/>
                <w:bCs/>
              </w:rPr>
              <w:t xml:space="preserve">apie </w:t>
            </w:r>
            <w:r w:rsidR="004811A3">
              <w:rPr>
                <w:rFonts w:ascii="Times New Roman" w:eastAsia="Calibri" w:hAnsi="Times New Roman" w:cs="Times New Roman"/>
                <w:b/>
                <w:bCs/>
              </w:rPr>
              <w:t>85</w:t>
            </w:r>
            <w:r w:rsidRPr="002A48AD">
              <w:rPr>
                <w:rFonts w:ascii="Times New Roman" w:eastAsia="Calibri" w:hAnsi="Times New Roman" w:cs="Times New Roman"/>
                <w:b/>
                <w:bCs/>
              </w:rPr>
              <w:t xml:space="preserve"> %)</w:t>
            </w:r>
          </w:p>
        </w:tc>
        <w:tc>
          <w:tcPr>
            <w:tcW w:w="5387" w:type="dxa"/>
          </w:tcPr>
          <w:p w14:paraId="3D6DE8C1" w14:textId="77777777" w:rsidR="00004364" w:rsidRPr="002A48AD" w:rsidRDefault="00004364">
            <w:pPr>
              <w:spacing w:after="0" w:line="240" w:lineRule="auto"/>
              <w:rPr>
                <w:rFonts w:ascii="Times New Roman" w:eastAsia="Calibri" w:hAnsi="Times New Roman" w:cs="Times New Roman"/>
                <w:b/>
                <w:bCs/>
              </w:rPr>
            </w:pPr>
            <w:r w:rsidRPr="002A48AD">
              <w:rPr>
                <w:rFonts w:ascii="Times New Roman" w:eastAsia="Calibri" w:hAnsi="Times New Roman" w:cs="Times New Roman"/>
                <w:b/>
                <w:bCs/>
              </w:rPr>
              <w:t xml:space="preserve">REZULTATAS </w:t>
            </w:r>
          </w:p>
          <w:p w14:paraId="1AF3267B" w14:textId="27A55F3E" w:rsidR="00636EB1" w:rsidRPr="002A48AD" w:rsidRDefault="00004364">
            <w:pPr>
              <w:spacing w:after="0" w:line="240" w:lineRule="auto"/>
              <w:rPr>
                <w:rFonts w:ascii="Times New Roman" w:hAnsi="Times New Roman" w:cs="Times New Roman"/>
                <w:b/>
                <w:bCs/>
              </w:rPr>
            </w:pPr>
            <w:r w:rsidRPr="002A48AD">
              <w:rPr>
                <w:rFonts w:ascii="Times New Roman" w:eastAsia="Calibri" w:hAnsi="Times New Roman" w:cs="Times New Roman"/>
                <w:b/>
                <w:bCs/>
              </w:rPr>
              <w:t>(KAS BUS VERTINAMA PAGAL BP)</w:t>
            </w:r>
          </w:p>
        </w:tc>
        <w:tc>
          <w:tcPr>
            <w:tcW w:w="2268" w:type="dxa"/>
          </w:tcPr>
          <w:p w14:paraId="7D17FF4B" w14:textId="2D300582" w:rsidR="00636EB1" w:rsidRPr="002A48AD" w:rsidRDefault="00004364">
            <w:pPr>
              <w:spacing w:after="0" w:line="240" w:lineRule="auto"/>
              <w:rPr>
                <w:rFonts w:ascii="Times New Roman" w:hAnsi="Times New Roman" w:cs="Times New Roman"/>
                <w:b/>
                <w:bCs/>
              </w:rPr>
            </w:pPr>
            <w:r w:rsidRPr="002A48AD">
              <w:rPr>
                <w:rFonts w:ascii="Times New Roman" w:eastAsia="Calibri" w:hAnsi="Times New Roman" w:cs="Times New Roman"/>
                <w:b/>
                <w:bCs/>
              </w:rPr>
              <w:t>KOMPETENCIJOS IR MATEMATIKOS PASIEKIMAI</w:t>
            </w:r>
          </w:p>
        </w:tc>
        <w:tc>
          <w:tcPr>
            <w:tcW w:w="2587" w:type="dxa"/>
          </w:tcPr>
          <w:p w14:paraId="1CA9CC72" w14:textId="68A69051" w:rsidR="00636EB1" w:rsidRPr="002A48AD" w:rsidRDefault="00004364">
            <w:pPr>
              <w:spacing w:after="0" w:line="240" w:lineRule="auto"/>
              <w:jc w:val="both"/>
              <w:rPr>
                <w:rFonts w:ascii="Times New Roman" w:hAnsi="Times New Roman" w:cs="Times New Roman"/>
                <w:b/>
                <w:bCs/>
              </w:rPr>
            </w:pPr>
            <w:r w:rsidRPr="002A48AD">
              <w:rPr>
                <w:rFonts w:ascii="Times New Roman" w:eastAsia="Calibri" w:hAnsi="Times New Roman" w:cs="Times New Roman"/>
                <w:b/>
                <w:bCs/>
              </w:rPr>
              <w:t>PASTABOS</w:t>
            </w:r>
          </w:p>
        </w:tc>
      </w:tr>
      <w:tr w:rsidR="00636EB1" w:rsidRPr="002A48AD" w14:paraId="3627FEB5" w14:textId="77777777" w:rsidTr="001D07EF">
        <w:tc>
          <w:tcPr>
            <w:tcW w:w="2689" w:type="dxa"/>
          </w:tcPr>
          <w:p w14:paraId="0C847E83" w14:textId="720D14C8" w:rsidR="000976DF" w:rsidRPr="002A48AD" w:rsidRDefault="00785175" w:rsidP="000976DF">
            <w:pPr>
              <w:spacing w:after="0"/>
              <w:rPr>
                <w:rFonts w:ascii="Times New Roman" w:hAnsi="Times New Roman" w:cs="Times New Roman"/>
                <w:b/>
                <w:bCs/>
                <w:iCs/>
                <w:color w:val="0070C0"/>
              </w:rPr>
            </w:pPr>
            <w:r w:rsidRPr="002A48AD">
              <w:rPr>
                <w:rFonts w:ascii="Times New Roman" w:hAnsi="Times New Roman" w:cs="Times New Roman"/>
                <w:b/>
                <w:bCs/>
                <w:iCs/>
                <w:color w:val="0070C0"/>
              </w:rPr>
              <w:t>KARTOJAME 9 KLASĖS KURSĄ</w:t>
            </w:r>
          </w:p>
          <w:p w14:paraId="5072C155" w14:textId="77777777" w:rsidR="001D378A" w:rsidRPr="002A48AD" w:rsidRDefault="00785175">
            <w:pPr>
              <w:spacing w:after="0"/>
              <w:rPr>
                <w:rFonts w:ascii="Times New Roman" w:hAnsi="Times New Roman" w:cs="Times New Roman"/>
                <w:sz w:val="24"/>
                <w:szCs w:val="24"/>
              </w:rPr>
            </w:pPr>
            <w:r w:rsidRPr="002A48AD">
              <w:rPr>
                <w:rFonts w:ascii="Times New Roman" w:hAnsi="Times New Roman" w:cs="Times New Roman"/>
                <w:sz w:val="24"/>
                <w:szCs w:val="24"/>
              </w:rPr>
              <w:t>1. Funkcija</w:t>
            </w:r>
          </w:p>
          <w:p w14:paraId="22333DF1" w14:textId="77777777" w:rsidR="00785175" w:rsidRPr="002A48AD" w:rsidRDefault="00785175">
            <w:pPr>
              <w:spacing w:after="0"/>
              <w:rPr>
                <w:rFonts w:ascii="Times New Roman" w:hAnsi="Times New Roman" w:cs="Times New Roman"/>
                <w:sz w:val="24"/>
                <w:szCs w:val="24"/>
              </w:rPr>
            </w:pPr>
            <w:r w:rsidRPr="002A48AD">
              <w:rPr>
                <w:rFonts w:ascii="Times New Roman" w:hAnsi="Times New Roman" w:cs="Times New Roman"/>
                <w:sz w:val="24"/>
                <w:szCs w:val="24"/>
              </w:rPr>
              <w:t>2. Tiesinė funkcija</w:t>
            </w:r>
          </w:p>
          <w:p w14:paraId="67B6BDF5" w14:textId="68A24B86" w:rsidR="00785175" w:rsidRPr="002A48AD" w:rsidRDefault="00785175">
            <w:pPr>
              <w:spacing w:after="0"/>
              <w:rPr>
                <w:rFonts w:ascii="Times New Roman" w:hAnsi="Times New Roman" w:cs="Times New Roman"/>
                <w:sz w:val="24"/>
                <w:szCs w:val="24"/>
              </w:rPr>
            </w:pPr>
            <w:r w:rsidRPr="002A48AD">
              <w:rPr>
                <w:rFonts w:ascii="Times New Roman" w:hAnsi="Times New Roman" w:cs="Times New Roman"/>
                <w:sz w:val="24"/>
                <w:szCs w:val="24"/>
              </w:rPr>
              <w:t>3. Kvadratinė funkcija</w:t>
            </w:r>
          </w:p>
          <w:p w14:paraId="4AFA0DAA" w14:textId="7AF705D8" w:rsidR="00785175" w:rsidRPr="002A48AD" w:rsidRDefault="00785175">
            <w:pPr>
              <w:spacing w:after="0"/>
              <w:rPr>
                <w:rFonts w:ascii="Times New Roman" w:hAnsi="Times New Roman" w:cs="Times New Roman"/>
                <w:sz w:val="24"/>
                <w:szCs w:val="24"/>
              </w:rPr>
            </w:pPr>
            <w:r w:rsidRPr="002A48AD">
              <w:rPr>
                <w:rFonts w:ascii="Times New Roman" w:hAnsi="Times New Roman" w:cs="Times New Roman"/>
                <w:sz w:val="24"/>
                <w:szCs w:val="24"/>
              </w:rPr>
              <w:t>5. Kvadratinė lygtis</w:t>
            </w:r>
          </w:p>
          <w:p w14:paraId="5B0618FE" w14:textId="79DB680B" w:rsidR="00785175" w:rsidRPr="002A48AD" w:rsidRDefault="00785175">
            <w:pPr>
              <w:spacing w:after="0"/>
              <w:rPr>
                <w:rFonts w:ascii="Times New Roman" w:hAnsi="Times New Roman" w:cs="Times New Roman"/>
                <w:sz w:val="24"/>
                <w:szCs w:val="24"/>
              </w:rPr>
            </w:pPr>
            <w:r w:rsidRPr="002A48AD">
              <w:rPr>
                <w:rFonts w:ascii="Times New Roman" w:hAnsi="Times New Roman" w:cs="Times New Roman"/>
                <w:sz w:val="24"/>
                <w:szCs w:val="24"/>
              </w:rPr>
              <w:t>6. Trupmeniniai racionalieji reiškiniai</w:t>
            </w:r>
          </w:p>
          <w:p w14:paraId="6F416961" w14:textId="7FB6B382" w:rsidR="00785175" w:rsidRPr="002A48AD" w:rsidRDefault="00785175">
            <w:pPr>
              <w:spacing w:after="0"/>
              <w:rPr>
                <w:rFonts w:ascii="Times New Roman" w:hAnsi="Times New Roman" w:cs="Times New Roman"/>
                <w:sz w:val="24"/>
                <w:szCs w:val="24"/>
              </w:rPr>
            </w:pPr>
            <w:r w:rsidRPr="002A48AD">
              <w:rPr>
                <w:rFonts w:ascii="Times New Roman" w:hAnsi="Times New Roman" w:cs="Times New Roman"/>
                <w:sz w:val="24"/>
                <w:szCs w:val="24"/>
              </w:rPr>
              <w:t>7. Lygčių sistemos</w:t>
            </w:r>
          </w:p>
          <w:p w14:paraId="7BBD3F30" w14:textId="4C978102" w:rsidR="00785175" w:rsidRPr="002A48AD" w:rsidRDefault="00785175">
            <w:pPr>
              <w:spacing w:after="0"/>
              <w:rPr>
                <w:rFonts w:ascii="Times New Roman" w:hAnsi="Times New Roman" w:cs="Times New Roman"/>
                <w:sz w:val="24"/>
                <w:szCs w:val="24"/>
              </w:rPr>
            </w:pPr>
            <w:r w:rsidRPr="002A48AD">
              <w:rPr>
                <w:rFonts w:ascii="Times New Roman" w:hAnsi="Times New Roman" w:cs="Times New Roman"/>
                <w:sz w:val="24"/>
                <w:szCs w:val="24"/>
              </w:rPr>
              <w:t>8. Smailiojo kampo sinusas, kosinusas ir tangentas</w:t>
            </w:r>
          </w:p>
          <w:p w14:paraId="2098EE03" w14:textId="18BC9174" w:rsidR="00785175" w:rsidRPr="002A48AD" w:rsidRDefault="00785175">
            <w:pPr>
              <w:spacing w:after="0"/>
              <w:rPr>
                <w:rFonts w:ascii="Times New Roman" w:hAnsi="Times New Roman" w:cs="Times New Roman"/>
                <w:sz w:val="24"/>
                <w:szCs w:val="24"/>
              </w:rPr>
            </w:pPr>
            <w:r w:rsidRPr="002A48AD">
              <w:rPr>
                <w:rFonts w:ascii="Times New Roman" w:hAnsi="Times New Roman" w:cs="Times New Roman"/>
                <w:sz w:val="24"/>
                <w:szCs w:val="24"/>
              </w:rPr>
              <w:t>9. Apskritimas ir skritulys</w:t>
            </w:r>
          </w:p>
          <w:p w14:paraId="1DD5FD34" w14:textId="08579E84" w:rsidR="00785175" w:rsidRPr="002A48AD" w:rsidRDefault="00785175">
            <w:pPr>
              <w:spacing w:after="0"/>
              <w:rPr>
                <w:rFonts w:ascii="Times New Roman" w:hAnsi="Times New Roman" w:cs="Times New Roman"/>
                <w:sz w:val="24"/>
                <w:szCs w:val="24"/>
              </w:rPr>
            </w:pPr>
          </w:p>
        </w:tc>
        <w:tc>
          <w:tcPr>
            <w:tcW w:w="1419" w:type="dxa"/>
          </w:tcPr>
          <w:p w14:paraId="355F7933" w14:textId="498C4853" w:rsidR="00636EB1" w:rsidRPr="002A48AD" w:rsidRDefault="007D700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387" w:type="dxa"/>
          </w:tcPr>
          <w:p w14:paraId="501E8E6E" w14:textId="3AB6C6E2" w:rsidR="008A2A86" w:rsidRPr="002A48AD" w:rsidRDefault="008A2A86" w:rsidP="008A2A86">
            <w:pPr>
              <w:spacing w:after="120"/>
              <w:jc w:val="both"/>
              <w:rPr>
                <w:rFonts w:ascii="Times New Roman" w:hAnsi="Times New Roman" w:cs="Times New Roman"/>
              </w:rPr>
            </w:pPr>
            <w:r w:rsidRPr="002A48AD">
              <w:rPr>
                <w:rFonts w:ascii="Times New Roman" w:hAnsi="Times New Roman" w:cs="Times New Roman"/>
              </w:rPr>
              <w:t xml:space="preserve">Moka iš grafiko atskirti funkcines ir nefunkcines priklausomybes. </w:t>
            </w:r>
            <w:r w:rsidR="002A48AD">
              <w:rPr>
                <w:rFonts w:ascii="Times New Roman" w:hAnsi="Times New Roman" w:cs="Times New Roman"/>
              </w:rPr>
              <w:t>Iš grafiko ir algebriniais būdais n</w:t>
            </w:r>
            <w:r w:rsidRPr="002A48AD">
              <w:rPr>
                <w:rFonts w:ascii="Times New Roman" w:hAnsi="Times New Roman" w:cs="Times New Roman"/>
              </w:rPr>
              <w:t xml:space="preserve">ustato funkcijos </w:t>
            </w:r>
            <w:r w:rsidR="002A48AD">
              <w:rPr>
                <w:rFonts w:ascii="Times New Roman" w:hAnsi="Times New Roman" w:cs="Times New Roman"/>
              </w:rPr>
              <w:t>savybes.</w:t>
            </w:r>
            <w:r w:rsidRPr="002A48AD">
              <w:rPr>
                <w:rFonts w:ascii="Times New Roman" w:hAnsi="Times New Roman" w:cs="Times New Roman"/>
              </w:rPr>
              <w:t xml:space="preserve"> </w:t>
            </w:r>
          </w:p>
          <w:p w14:paraId="25A621B1" w14:textId="27E34048" w:rsidR="008A2A86" w:rsidRPr="002A48AD" w:rsidRDefault="008A2A86" w:rsidP="008A2A86">
            <w:pPr>
              <w:spacing w:after="0" w:line="240" w:lineRule="auto"/>
              <w:rPr>
                <w:rFonts w:ascii="Times New Roman" w:hAnsi="Times New Roman" w:cs="Times New Roman"/>
              </w:rPr>
            </w:pPr>
            <w:r w:rsidRPr="002A48AD">
              <w:rPr>
                <w:rFonts w:ascii="Times New Roman" w:hAnsi="Times New Roman" w:cs="Times New Roman"/>
              </w:rPr>
              <w:t xml:space="preserve">Apibrėžia tiesinę funkciją </w:t>
            </w:r>
            <m:oMath>
              <m:r>
                <w:rPr>
                  <w:rFonts w:ascii="Cambria Math" w:hAnsi="Cambria Math" w:cs="Times New Roman"/>
                </w:rPr>
                <m:t>y=kx+b</m:t>
              </m:r>
            </m:oMath>
            <w:r w:rsidRPr="002A48AD">
              <w:rPr>
                <w:rFonts w:ascii="Times New Roman" w:hAnsi="Times New Roman" w:cs="Times New Roman"/>
              </w:rPr>
              <w:t>.</w:t>
            </w:r>
            <w:r w:rsidRPr="002A48AD">
              <w:rPr>
                <w:rFonts w:ascii="Times New Roman" w:hAnsi="Times New Roman" w:cs="Times New Roman"/>
              </w:rPr>
              <w:t xml:space="preserve"> Paaiškina, kaip tiesės padėtis koordinačių plokštumoje priklauso nuo</w:t>
            </w:r>
            <w:r w:rsidRPr="002A48AD">
              <w:rPr>
                <w:rFonts w:ascii="Times New Roman" w:hAnsi="Times New Roman" w:cs="Times New Roman"/>
              </w:rPr>
              <w:t xml:space="preserve"> koeficient</w:t>
            </w:r>
            <w:r w:rsidR="002A48AD">
              <w:rPr>
                <w:rFonts w:ascii="Times New Roman" w:hAnsi="Times New Roman" w:cs="Times New Roman"/>
              </w:rPr>
              <w:t>ų</w:t>
            </w:r>
            <w:r w:rsidRPr="002A48AD">
              <w:rPr>
                <w:rFonts w:ascii="Times New Roman" w:hAnsi="Times New Roman" w:cs="Times New Roman"/>
              </w:rPr>
              <w:t xml:space="preserve"> </w:t>
            </w:r>
            <m:oMath>
              <m:r>
                <w:rPr>
                  <w:rFonts w:ascii="Cambria Math" w:hAnsi="Cambria Math" w:cs="Times New Roman"/>
                </w:rPr>
                <m:t>k</m:t>
              </m:r>
            </m:oMath>
            <w:r w:rsidRPr="002A48AD">
              <w:rPr>
                <w:rFonts w:ascii="Times New Roman" w:hAnsi="Times New Roman" w:cs="Times New Roman"/>
              </w:rPr>
              <w:t xml:space="preserve"> ir </w:t>
            </w:r>
            <m:oMath>
              <m:r>
                <w:rPr>
                  <w:rFonts w:ascii="Cambria Math" w:hAnsi="Cambria Math" w:cs="Times New Roman"/>
                </w:rPr>
                <m:t>b</m:t>
              </m:r>
            </m:oMath>
            <w:r w:rsidRPr="002A48AD">
              <w:rPr>
                <w:rFonts w:ascii="Times New Roman" w:hAnsi="Times New Roman" w:cs="Times New Roman"/>
              </w:rPr>
              <w:t xml:space="preserve"> reikšmių.</w:t>
            </w:r>
            <w:r w:rsidR="002A48AD">
              <w:rPr>
                <w:rFonts w:ascii="Times New Roman" w:hAnsi="Times New Roman" w:cs="Times New Roman"/>
              </w:rPr>
              <w:t xml:space="preserve"> </w:t>
            </w:r>
            <w:r w:rsidRPr="002A48AD">
              <w:rPr>
                <w:rFonts w:ascii="Times New Roman" w:hAnsi="Times New Roman" w:cs="Times New Roman"/>
              </w:rPr>
              <w:t>Užrašo tiesės, einančios per nurodytus du taškus, lygtį.</w:t>
            </w:r>
            <w:r w:rsidR="002A48AD">
              <w:rPr>
                <w:rFonts w:ascii="Times New Roman" w:hAnsi="Times New Roman" w:cs="Times New Roman"/>
              </w:rPr>
              <w:t xml:space="preserve"> </w:t>
            </w:r>
            <w:r w:rsidRPr="002A48AD">
              <w:rPr>
                <w:rFonts w:ascii="Times New Roman" w:hAnsi="Times New Roman" w:cs="Times New Roman"/>
              </w:rPr>
              <w:t>Nustato dviejų tiesių tarpusavio padėtį koordinačių plokštumoje, kai žinomi tų tiesių krypties ir postūmio koeficientai.</w:t>
            </w:r>
          </w:p>
          <w:p w14:paraId="3785A8C1" w14:textId="77777777" w:rsidR="008A2A86" w:rsidRPr="002A48AD" w:rsidRDefault="008A2A86" w:rsidP="008A2A86">
            <w:pPr>
              <w:spacing w:after="0" w:line="240" w:lineRule="auto"/>
              <w:rPr>
                <w:rFonts w:ascii="Times New Roman" w:hAnsi="Times New Roman" w:cs="Times New Roman"/>
                <w:sz w:val="6"/>
                <w:szCs w:val="6"/>
              </w:rPr>
            </w:pPr>
          </w:p>
          <w:p w14:paraId="7BCB74D8" w14:textId="77777777" w:rsidR="008A2A86" w:rsidRPr="002A48AD" w:rsidRDefault="008A2A86" w:rsidP="008A2A86">
            <w:pPr>
              <w:spacing w:after="0"/>
              <w:rPr>
                <w:rFonts w:ascii="Times New Roman" w:eastAsia="Calibri" w:hAnsi="Times New Roman" w:cs="Times New Roman"/>
              </w:rPr>
            </w:pPr>
            <w:r w:rsidRPr="002A48AD">
              <w:rPr>
                <w:rFonts w:ascii="Times New Roman" w:eastAsia="Calibri" w:hAnsi="Times New Roman" w:cs="Times New Roman"/>
              </w:rPr>
              <w:t>Apibrėžia kvadratinę funkciją</w:t>
            </w:r>
            <w:r w:rsidRPr="002A48AD">
              <w:rPr>
                <w:rFonts w:ascii="Times New Roman" w:eastAsia="Calibri" w:hAnsi="Times New Roman" w:cs="Times New Roman"/>
              </w:rPr>
              <w:t xml:space="preserve"> </w:t>
            </w:r>
            <m:oMath>
              <m:r>
                <w:rPr>
                  <w:rFonts w:ascii="Cambria Math" w:eastAsia="Calibri" w:hAnsi="Cambria Math" w:cs="Times New Roman"/>
                </w:rPr>
                <m:t>y=a</m:t>
              </m:r>
              <m:sSup>
                <m:sSupPr>
                  <m:ctrlPr>
                    <w:rPr>
                      <w:rFonts w:ascii="Cambria Math" w:eastAsia="Calibri" w:hAnsi="Cambria Math" w:cs="Times New Roman"/>
                      <w:i/>
                    </w:rPr>
                  </m:ctrlPr>
                </m:sSupPr>
                <m:e>
                  <m:r>
                    <w:rPr>
                      <w:rFonts w:ascii="Cambria Math" w:eastAsia="Calibri" w:hAnsi="Cambria Math" w:cs="Times New Roman"/>
                    </w:rPr>
                    <m:t>x</m:t>
                  </m:r>
                </m:e>
                <m:sup>
                  <m:r>
                    <w:rPr>
                      <w:rFonts w:ascii="Cambria Math" w:eastAsia="Calibri" w:hAnsi="Cambria Math" w:cs="Times New Roman"/>
                    </w:rPr>
                    <m:t>2</m:t>
                  </m:r>
                </m:sup>
              </m:sSup>
              <m:r>
                <w:rPr>
                  <w:rFonts w:ascii="Cambria Math" w:eastAsia="Calibri" w:hAnsi="Cambria Math" w:cs="Times New Roman"/>
                </w:rPr>
                <m:t>+bx+c</m:t>
              </m:r>
            </m:oMath>
            <w:r w:rsidRPr="002A48AD">
              <w:rPr>
                <w:rFonts w:ascii="Times New Roman" w:eastAsia="Calibri" w:hAnsi="Times New Roman" w:cs="Times New Roman"/>
              </w:rPr>
              <w:t xml:space="preserve"> </w:t>
            </w:r>
          </w:p>
          <w:p w14:paraId="7EC06250" w14:textId="4204E124" w:rsidR="008A2A86" w:rsidRPr="002A48AD" w:rsidRDefault="008A2A86" w:rsidP="008A2A86">
            <w:pPr>
              <w:spacing w:after="0"/>
              <w:rPr>
                <w:rFonts w:ascii="Times New Roman" w:eastAsia="Calibri" w:hAnsi="Times New Roman" w:cs="Times New Roman"/>
              </w:rPr>
            </w:pPr>
            <w:r w:rsidRPr="002A48AD">
              <w:rPr>
                <w:rFonts w:ascii="Times New Roman" w:eastAsia="Calibri" w:hAnsi="Times New Roman" w:cs="Times New Roman"/>
              </w:rPr>
              <w:t>(</w:t>
            </w:r>
            <w:r w:rsidRPr="002A48AD">
              <w:rPr>
                <w:rFonts w:ascii="Times New Roman" w:eastAsia="Calibri" w:hAnsi="Times New Roman" w:cs="Times New Roman"/>
              </w:rPr>
              <w:t> </w:t>
            </w:r>
            <m:oMath>
              <m:r>
                <w:rPr>
                  <w:rFonts w:ascii="Cambria Math" w:eastAsia="Calibri" w:hAnsi="Cambria Math" w:cs="Times New Roman"/>
                </w:rPr>
                <m:t>a≠0</m:t>
              </m:r>
            </m:oMath>
            <w:r w:rsidRPr="002A48AD">
              <w:rPr>
                <w:rFonts w:ascii="Times New Roman" w:eastAsia="Calibri" w:hAnsi="Times New Roman" w:cs="Times New Roman"/>
              </w:rPr>
              <w:t>)</w:t>
            </w:r>
            <w:r w:rsidRPr="002A48AD">
              <w:rPr>
                <w:rFonts w:ascii="Times New Roman" w:eastAsia="Calibri" w:hAnsi="Times New Roman" w:cs="Times New Roman"/>
              </w:rPr>
              <w:t>.</w:t>
            </w:r>
            <w:r w:rsidRPr="002A48AD">
              <w:rPr>
                <w:rFonts w:ascii="Times New Roman" w:eastAsia="Calibri" w:hAnsi="Times New Roman" w:cs="Times New Roman"/>
              </w:rPr>
              <w:t xml:space="preserve"> </w:t>
            </w:r>
            <w:r w:rsidRPr="002A48AD">
              <w:rPr>
                <w:rFonts w:ascii="Times New Roman" w:eastAsia="Calibri" w:hAnsi="Times New Roman" w:cs="Times New Roman"/>
              </w:rPr>
              <w:t>Braižo parabolės eskiz</w:t>
            </w:r>
            <w:r w:rsidRPr="002A48AD">
              <w:rPr>
                <w:rFonts w:ascii="Times New Roman" w:eastAsia="Calibri" w:hAnsi="Times New Roman" w:cs="Times New Roman"/>
              </w:rPr>
              <w:t xml:space="preserve">ą, paaiškina, </w:t>
            </w:r>
            <w:r w:rsidRPr="002A48AD">
              <w:rPr>
                <w:rFonts w:ascii="Times New Roman" w:eastAsia="Calibri" w:hAnsi="Times New Roman" w:cs="Times New Roman"/>
              </w:rPr>
              <w:t xml:space="preserve">kaip parabolės forma ir padėtis priklauso nuo koeficiento </w:t>
            </w:r>
            <m:oMath>
              <m:r>
                <w:rPr>
                  <w:rFonts w:ascii="Cambria Math" w:eastAsia="Calibri" w:hAnsi="Cambria Math" w:cs="Times New Roman"/>
                </w:rPr>
                <m:t>a</m:t>
              </m:r>
            </m:oMath>
            <w:r w:rsidRPr="002A48AD">
              <w:rPr>
                <w:rFonts w:ascii="Times New Roman" w:eastAsia="Calibri" w:hAnsi="Times New Roman" w:cs="Times New Roman"/>
              </w:rPr>
              <w:t xml:space="preserve"> ir skaičiaus </w:t>
            </w:r>
            <m:oMath>
              <m:r>
                <w:rPr>
                  <w:rFonts w:ascii="Cambria Math" w:eastAsia="Calibri" w:hAnsi="Cambria Math" w:cs="Times New Roman"/>
                </w:rPr>
                <m:t>D=</m:t>
              </m:r>
              <m:sSup>
                <m:sSupPr>
                  <m:ctrlPr>
                    <w:rPr>
                      <w:rFonts w:ascii="Cambria Math" w:eastAsia="Calibri" w:hAnsi="Cambria Math" w:cs="Times New Roman"/>
                      <w:i/>
                    </w:rPr>
                  </m:ctrlPr>
                </m:sSupPr>
                <m:e>
                  <m:r>
                    <w:rPr>
                      <w:rFonts w:ascii="Cambria Math" w:eastAsia="Calibri" w:hAnsi="Cambria Math" w:cs="Times New Roman"/>
                    </w:rPr>
                    <m:t>b</m:t>
                  </m:r>
                </m:e>
                <m:sup>
                  <m:r>
                    <w:rPr>
                      <w:rFonts w:ascii="Cambria Math" w:eastAsia="Calibri" w:hAnsi="Cambria Math" w:cs="Times New Roman"/>
                    </w:rPr>
                    <m:t>2</m:t>
                  </m:r>
                </m:sup>
              </m:sSup>
              <m:r>
                <w:rPr>
                  <w:rFonts w:ascii="Cambria Math" w:eastAsia="Calibri" w:hAnsi="Cambria Math" w:cs="Times New Roman"/>
                </w:rPr>
                <m:t>-4ac</m:t>
              </m:r>
            </m:oMath>
            <w:r w:rsidRPr="002A48AD">
              <w:rPr>
                <w:rFonts w:ascii="Times New Roman" w:eastAsia="Calibri" w:hAnsi="Times New Roman" w:cs="Times New Roman"/>
              </w:rPr>
              <w:t xml:space="preserve"> reikšmių.</w:t>
            </w:r>
            <w:r w:rsidR="002A48AD">
              <w:rPr>
                <w:rFonts w:ascii="Times New Roman" w:eastAsia="Calibri" w:hAnsi="Times New Roman" w:cs="Times New Roman"/>
              </w:rPr>
              <w:t xml:space="preserve"> </w:t>
            </w:r>
            <w:r w:rsidRPr="002A48AD">
              <w:rPr>
                <w:rFonts w:ascii="Times New Roman" w:eastAsia="Calibri" w:hAnsi="Times New Roman" w:cs="Times New Roman"/>
              </w:rPr>
              <w:t>Nustato parabolės viršūnės koordinates, šakų kryptį ir užrašo simetrijos ašies lygtį.</w:t>
            </w:r>
          </w:p>
          <w:p w14:paraId="2ED65A79" w14:textId="77777777" w:rsidR="008A2A86" w:rsidRPr="002A48AD" w:rsidRDefault="008A2A86" w:rsidP="008A2A86">
            <w:pPr>
              <w:spacing w:after="0" w:line="240" w:lineRule="auto"/>
              <w:rPr>
                <w:rFonts w:ascii="Times New Roman" w:hAnsi="Times New Roman" w:cs="Times New Roman"/>
              </w:rPr>
            </w:pPr>
          </w:p>
          <w:p w14:paraId="409C4A9A" w14:textId="64E7963B" w:rsidR="008A2A86" w:rsidRPr="002A48AD" w:rsidRDefault="008A2A86" w:rsidP="008A2A86">
            <w:pPr>
              <w:spacing w:after="0"/>
              <w:rPr>
                <w:rFonts w:ascii="Times New Roman" w:eastAsia="Calibri" w:hAnsi="Times New Roman" w:cs="Times New Roman"/>
              </w:rPr>
            </w:pPr>
            <w:r w:rsidRPr="002A48AD">
              <w:rPr>
                <w:rFonts w:ascii="Times New Roman" w:eastAsia="Calibri" w:hAnsi="Times New Roman" w:cs="Times New Roman"/>
              </w:rPr>
              <w:t>Sprendžia nepilnąsias kvadratines lygtis, skaidydami reiškinį dauginamaisiais ir taikydami sandaugos, lygios nuliui, savybę.  Apibrėžia diskriminantą ir paaiškina jo reikšmės sąsają su kvadratinės lygties sprendinių skaičiumi. Sprendžia pilnąsias kvadratines lygtis, taikydami sprendinių formulę. Apibrėžia kvadratinio trinario sąvok</w:t>
            </w:r>
            <w:r w:rsidR="00AD6F77">
              <w:rPr>
                <w:rFonts w:ascii="Times New Roman" w:eastAsia="Calibri" w:hAnsi="Times New Roman" w:cs="Times New Roman"/>
              </w:rPr>
              <w:t>ą</w:t>
            </w:r>
            <w:r w:rsidRPr="002A48AD">
              <w:rPr>
                <w:rFonts w:ascii="Times New Roman" w:eastAsia="Calibri" w:hAnsi="Times New Roman" w:cs="Times New Roman"/>
              </w:rPr>
              <w:t>, taiko kvadratinio trinario skaidymo dauginamaisiais formulę.</w:t>
            </w:r>
          </w:p>
          <w:p w14:paraId="4AA30F28" w14:textId="77777777" w:rsidR="008A2A86" w:rsidRPr="002A48AD" w:rsidRDefault="008A2A86" w:rsidP="008A2A86">
            <w:pPr>
              <w:spacing w:after="0" w:line="240" w:lineRule="auto"/>
              <w:rPr>
                <w:rFonts w:ascii="Times New Roman" w:hAnsi="Times New Roman" w:cs="Times New Roman"/>
              </w:rPr>
            </w:pPr>
          </w:p>
          <w:p w14:paraId="173D6604" w14:textId="50F2C5EC" w:rsidR="00DB7ADD" w:rsidRPr="002A48AD" w:rsidRDefault="002A48AD" w:rsidP="008A2A86">
            <w:pPr>
              <w:spacing w:after="0" w:line="240" w:lineRule="auto"/>
              <w:rPr>
                <w:rFonts w:ascii="Times New Roman" w:hAnsi="Times New Roman" w:cs="Times New Roman"/>
              </w:rPr>
            </w:pPr>
            <w:r w:rsidRPr="002A48AD">
              <w:rPr>
                <w:rFonts w:ascii="Times New Roman" w:hAnsi="Times New Roman" w:cs="Times New Roman"/>
              </w:rPr>
              <w:t>N</w:t>
            </w:r>
            <w:r w:rsidR="00DB7ADD" w:rsidRPr="002A48AD">
              <w:rPr>
                <w:rFonts w:ascii="Times New Roman" w:hAnsi="Times New Roman" w:cs="Times New Roman"/>
              </w:rPr>
              <w:t xml:space="preserve">ustato jo apibrėžimo sritį. Suprastina trupmeninį reiškinį, </w:t>
            </w:r>
            <w:r w:rsidRPr="002A48AD">
              <w:rPr>
                <w:rFonts w:ascii="Times New Roman" w:hAnsi="Times New Roman" w:cs="Times New Roman"/>
              </w:rPr>
              <w:t>s</w:t>
            </w:r>
            <w:r w:rsidR="00DB7ADD" w:rsidRPr="002A48AD">
              <w:rPr>
                <w:rFonts w:ascii="Times New Roman" w:hAnsi="Times New Roman" w:cs="Times New Roman"/>
              </w:rPr>
              <w:t xml:space="preserve">udeda, atima ir sudaugina du trupmeninius </w:t>
            </w:r>
            <w:r w:rsidR="00DB7ADD" w:rsidRPr="002A48AD">
              <w:rPr>
                <w:rFonts w:ascii="Times New Roman" w:hAnsi="Times New Roman" w:cs="Times New Roman"/>
              </w:rPr>
              <w:lastRenderedPageBreak/>
              <w:t>reiškinius bei padalija trupmeninį reiškinį iš trupmeninio reiškinio. Pakelia trupmeninį reiškinį sveikuoju laipsniu. Pertvarko ir prastina nesudėtingus trupmeninius reiškinius</w:t>
            </w:r>
            <w:r>
              <w:rPr>
                <w:rFonts w:ascii="Times New Roman" w:hAnsi="Times New Roman" w:cs="Times New Roman"/>
              </w:rPr>
              <w:t xml:space="preserve">, </w:t>
            </w:r>
            <w:r w:rsidR="00DB7ADD" w:rsidRPr="002A48AD">
              <w:rPr>
                <w:rFonts w:ascii="Times New Roman" w:hAnsi="Times New Roman" w:cs="Times New Roman"/>
              </w:rPr>
              <w:t>kai aritmetiniai veiksmai atliekami ne daugiau kaip su trimis racionaliaisiais reiškiniais.</w:t>
            </w:r>
          </w:p>
          <w:p w14:paraId="521FF4EC" w14:textId="77777777" w:rsidR="00DB7ADD" w:rsidRPr="002A48AD" w:rsidRDefault="00DB7ADD" w:rsidP="008A2A86">
            <w:pPr>
              <w:spacing w:after="0" w:line="240" w:lineRule="auto"/>
              <w:rPr>
                <w:rFonts w:ascii="Times New Roman" w:hAnsi="Times New Roman" w:cs="Times New Roman"/>
              </w:rPr>
            </w:pPr>
          </w:p>
          <w:p w14:paraId="090AB5C0" w14:textId="5568DA35" w:rsidR="00DB7ADD" w:rsidRPr="002A48AD" w:rsidRDefault="00DB7ADD" w:rsidP="002A48AD">
            <w:pPr>
              <w:spacing w:after="0" w:line="240" w:lineRule="auto"/>
              <w:rPr>
                <w:rFonts w:ascii="Times New Roman" w:hAnsi="Times New Roman" w:cs="Times New Roman"/>
              </w:rPr>
            </w:pPr>
            <w:r w:rsidRPr="002A48AD">
              <w:rPr>
                <w:rFonts w:ascii="Times New Roman" w:hAnsi="Times New Roman" w:cs="Times New Roman"/>
              </w:rPr>
              <w:t xml:space="preserve">Dviejų lygčių su dviem nežinomaisiais sistemas, kurių viena lygtis yra pirmojo, o kita – ne aukštesnio kaip antrojo laipsnio, sprendžia grafiniu ir algebriniais būdais (keitimo, sudėties, sulyginimo). </w:t>
            </w:r>
          </w:p>
          <w:p w14:paraId="5A667790" w14:textId="77777777" w:rsidR="00DB7ADD" w:rsidRPr="002A48AD" w:rsidRDefault="00DB7ADD" w:rsidP="00DB7ADD">
            <w:pPr>
              <w:spacing w:after="120"/>
              <w:rPr>
                <w:rFonts w:ascii="Times New Roman" w:hAnsi="Times New Roman" w:cs="Times New Roman"/>
              </w:rPr>
            </w:pPr>
          </w:p>
          <w:p w14:paraId="71CF349C" w14:textId="08DACD49" w:rsidR="00DB7ADD" w:rsidRPr="002A48AD" w:rsidRDefault="00DB7ADD" w:rsidP="00DB7ADD">
            <w:pPr>
              <w:jc w:val="both"/>
              <w:rPr>
                <w:rFonts w:ascii="Times New Roman" w:hAnsi="Times New Roman" w:cs="Times New Roman"/>
                <w:iCs/>
              </w:rPr>
            </w:pPr>
            <w:r w:rsidRPr="002A48AD">
              <w:rPr>
                <w:rFonts w:ascii="Times New Roman" w:hAnsi="Times New Roman" w:cs="Times New Roman"/>
                <w:iCs/>
              </w:rPr>
              <w:t>Apibrėžia sinusą, kosinusą ir tangentą stačiajame trikampyje ir taiko lygybes:</w:t>
            </w:r>
            <w:r w:rsidRPr="002A48AD">
              <w:rPr>
                <w:rFonts w:ascii="Times New Roman" w:hAnsi="Times New Roman" w:cs="Times New Roman"/>
                <w:iCs/>
              </w:rPr>
              <w:t xml:space="preserve"> </w:t>
            </w:r>
            <m:oMath>
              <m:sSup>
                <m:sSupPr>
                  <m:ctrlPr>
                    <w:rPr>
                      <w:rFonts w:ascii="Cambria Math" w:hAnsi="Cambria Math" w:cs="Times New Roman"/>
                      <w:i/>
                      <w:iCs/>
                    </w:rPr>
                  </m:ctrlPr>
                </m:sSupPr>
                <m:e>
                  <m:r>
                    <m:rPr>
                      <m:sty m:val="p"/>
                    </m:rPr>
                    <w:rPr>
                      <w:rFonts w:ascii="Cambria Math" w:hAnsi="Cambria Math" w:cs="Times New Roman"/>
                    </w:rPr>
                    <m:t>sin</m:t>
                  </m:r>
                </m:e>
                <m:sup>
                  <m:r>
                    <w:rPr>
                      <w:rFonts w:ascii="Cambria Math" w:hAnsi="Cambria Math" w:cs="Times New Roman"/>
                    </w:rPr>
                    <m:t>2</m:t>
                  </m:r>
                </m:sup>
              </m:sSup>
              <m:r>
                <w:rPr>
                  <w:rFonts w:ascii="Cambria Math" w:hAnsi="Cambria Math" w:cs="Times New Roman"/>
                </w:rPr>
                <m:t>α+</m:t>
              </m:r>
              <m:sSup>
                <m:sSupPr>
                  <m:ctrlPr>
                    <w:rPr>
                      <w:rFonts w:ascii="Cambria Math" w:hAnsi="Cambria Math" w:cs="Times New Roman"/>
                      <w:i/>
                      <w:iCs/>
                    </w:rPr>
                  </m:ctrlPr>
                </m:sSupPr>
                <m:e>
                  <m:r>
                    <m:rPr>
                      <m:sty m:val="p"/>
                    </m:rPr>
                    <w:rPr>
                      <w:rFonts w:ascii="Cambria Math" w:hAnsi="Cambria Math" w:cs="Times New Roman"/>
                    </w:rPr>
                    <m:t>cos</m:t>
                  </m:r>
                </m:e>
                <m:sup>
                  <m:r>
                    <w:rPr>
                      <w:rFonts w:ascii="Cambria Math" w:hAnsi="Cambria Math" w:cs="Times New Roman"/>
                    </w:rPr>
                    <m:t>2</m:t>
                  </m:r>
                </m:sup>
              </m:sSup>
              <m:r>
                <w:rPr>
                  <w:rFonts w:ascii="Cambria Math" w:hAnsi="Cambria Math" w:cs="Times New Roman"/>
                </w:rPr>
                <m:t>α=1</m:t>
              </m:r>
            </m:oMath>
            <w:r w:rsidRPr="002A48AD">
              <w:rPr>
                <w:rFonts w:ascii="Times New Roman" w:eastAsiaTheme="minorEastAsia" w:hAnsi="Times New Roman" w:cs="Times New Roman"/>
                <w:iCs/>
              </w:rPr>
              <w:t xml:space="preserve"> ir      </w:t>
            </w:r>
            <w:r w:rsidRPr="002A48AD">
              <w:rPr>
                <w:rFonts w:ascii="Times New Roman" w:eastAsiaTheme="minorEastAsia" w:hAnsi="Times New Roman" w:cs="Times New Roman"/>
                <w:iCs/>
              </w:rPr>
              <w:t xml:space="preserve"> </w:t>
            </w:r>
            <m:oMath>
              <m:r>
                <m:rPr>
                  <m:sty m:val="p"/>
                </m:rPr>
                <w:rPr>
                  <w:rFonts w:ascii="Cambria Math" w:eastAsiaTheme="minorEastAsia" w:hAnsi="Cambria Math" w:cs="Times New Roman"/>
                </w:rPr>
                <m:t>tg</m:t>
              </m:r>
              <m:r>
                <w:rPr>
                  <w:rFonts w:ascii="Cambria Math" w:eastAsiaTheme="minorEastAsia" w:hAnsi="Cambria Math" w:cs="Times New Roman"/>
                </w:rPr>
                <m:t>α=</m:t>
              </m:r>
              <m:f>
                <m:fPr>
                  <m:ctrlPr>
                    <w:rPr>
                      <w:rFonts w:ascii="Cambria Math" w:eastAsiaTheme="minorEastAsia" w:hAnsi="Cambria Math" w:cs="Times New Roman"/>
                      <w:i/>
                      <w:iCs/>
                    </w:rPr>
                  </m:ctrlPr>
                </m:fPr>
                <m:num>
                  <m:r>
                    <m:rPr>
                      <m:sty m:val="p"/>
                    </m:rPr>
                    <w:rPr>
                      <w:rFonts w:ascii="Cambria Math" w:eastAsiaTheme="minorEastAsia" w:hAnsi="Cambria Math" w:cs="Times New Roman"/>
                    </w:rPr>
                    <m:t>sin</m:t>
                  </m:r>
                  <m:r>
                    <w:rPr>
                      <w:rFonts w:ascii="Cambria Math" w:eastAsiaTheme="minorEastAsia" w:hAnsi="Cambria Math" w:cs="Times New Roman"/>
                    </w:rPr>
                    <m:t>α</m:t>
                  </m:r>
                </m:num>
                <m:den>
                  <m:r>
                    <m:rPr>
                      <m:sty m:val="p"/>
                    </m:rPr>
                    <w:rPr>
                      <w:rFonts w:ascii="Cambria Math" w:eastAsiaTheme="minorEastAsia" w:hAnsi="Cambria Math" w:cs="Times New Roman"/>
                    </w:rPr>
                    <m:t>cos</m:t>
                  </m:r>
                  <m:r>
                    <w:rPr>
                      <w:rFonts w:ascii="Cambria Math" w:eastAsiaTheme="minorEastAsia" w:hAnsi="Cambria Math" w:cs="Times New Roman"/>
                    </w:rPr>
                    <m:t>α</m:t>
                  </m:r>
                </m:den>
              </m:f>
            </m:oMath>
            <w:r w:rsidRPr="002A48AD">
              <w:rPr>
                <w:rFonts w:ascii="Times New Roman" w:eastAsiaTheme="minorEastAsia" w:hAnsi="Times New Roman" w:cs="Times New Roman"/>
                <w:iCs/>
              </w:rPr>
              <w:t>.</w:t>
            </w:r>
            <w:r w:rsidRPr="002A48AD">
              <w:rPr>
                <w:rFonts w:ascii="Times New Roman" w:eastAsiaTheme="minorEastAsia" w:hAnsi="Times New Roman" w:cs="Times New Roman"/>
                <w:iCs/>
              </w:rPr>
              <w:t xml:space="preserve"> </w:t>
            </w:r>
            <w:r w:rsidRPr="002A48AD">
              <w:rPr>
                <w:rFonts w:ascii="Times New Roman" w:hAnsi="Times New Roman" w:cs="Times New Roman"/>
                <w:iCs/>
              </w:rPr>
              <w:t xml:space="preserve">Žino mintinai  </w:t>
            </w:r>
            <m:oMath>
              <m:r>
                <w:rPr>
                  <w:rFonts w:ascii="Cambria Math" w:hAnsi="Cambria Math" w:cs="Times New Roman"/>
                </w:rPr>
                <m:t>30°</m:t>
              </m:r>
            </m:oMath>
            <w:r w:rsidRPr="002A48AD">
              <w:rPr>
                <w:rFonts w:ascii="Times New Roman" w:hAnsi="Times New Roman" w:cs="Times New Roman"/>
                <w:iCs/>
              </w:rPr>
              <w:t xml:space="preserve">, </w:t>
            </w:r>
            <m:oMath>
              <m:r>
                <w:rPr>
                  <w:rFonts w:ascii="Cambria Math" w:hAnsi="Cambria Math" w:cs="Times New Roman"/>
                </w:rPr>
                <m:t>45°</m:t>
              </m:r>
            </m:oMath>
            <w:r w:rsidRPr="002A48AD">
              <w:rPr>
                <w:rFonts w:ascii="Times New Roman" w:hAnsi="Times New Roman" w:cs="Times New Roman"/>
                <w:iCs/>
              </w:rPr>
              <w:t xml:space="preserve">, </w:t>
            </w:r>
            <m:oMath>
              <m:r>
                <w:rPr>
                  <w:rFonts w:ascii="Cambria Math" w:hAnsi="Cambria Math" w:cs="Times New Roman"/>
                </w:rPr>
                <m:t>60°</m:t>
              </m:r>
            </m:oMath>
            <w:r w:rsidRPr="002A48AD">
              <w:rPr>
                <w:rFonts w:ascii="Times New Roman" w:hAnsi="Times New Roman" w:cs="Times New Roman"/>
                <w:iCs/>
              </w:rPr>
              <w:t xml:space="preserve"> kampų  sinuso, kosinuso ir tangento reikšmes. Moka skaičiuotuvu apskaičiuoti tikslias ir apytiksles smailiojo kampo sinuso, kosinuso, tangento reikšmes ir, atvirkščiai, žinodami sinuso, kosinuso ar tangento reikšmę, nustato smailiojo kampo didumą. Paprasčiausiais atvejais prastina trigonometrinius reiškinius. </w:t>
            </w:r>
            <w:r w:rsidRPr="002A48AD">
              <w:rPr>
                <w:rFonts w:ascii="Times New Roman" w:hAnsi="Times New Roman" w:cs="Times New Roman"/>
                <w:lang w:eastAsia="ar-SA"/>
              </w:rPr>
              <w:t>Apskaičiuoja smailiojo kampo sinuso, kosinuso arba tangento reikšmes, kai žinoma kuri nors kita iš to kampo sinuso, kosinuso ar tangento reikšmių.</w:t>
            </w:r>
            <w:r w:rsidRPr="002A48AD">
              <w:rPr>
                <w:rFonts w:ascii="Times New Roman" w:hAnsi="Times New Roman" w:cs="Times New Roman"/>
                <w:iCs/>
              </w:rPr>
              <w:t xml:space="preserve"> Sprendžia stačiuosius trikampius.</w:t>
            </w:r>
          </w:p>
          <w:p w14:paraId="3863D992" w14:textId="77777777" w:rsidR="005E44CA" w:rsidRDefault="002A48AD" w:rsidP="002A48AD">
            <w:pPr>
              <w:spacing w:after="120"/>
              <w:rPr>
                <w:rFonts w:ascii="Times New Roman" w:hAnsi="Times New Roman" w:cs="Times New Roman"/>
              </w:rPr>
            </w:pPr>
            <w:r>
              <w:rPr>
                <w:rFonts w:ascii="Times New Roman" w:hAnsi="Times New Roman" w:cs="Times New Roman"/>
              </w:rPr>
              <w:t>S</w:t>
            </w:r>
            <w:r w:rsidR="00381EA7" w:rsidRPr="002A48AD">
              <w:rPr>
                <w:rFonts w:ascii="Times New Roman" w:hAnsi="Times New Roman" w:cs="Times New Roman"/>
              </w:rPr>
              <w:t xml:space="preserve">ieja </w:t>
            </w:r>
            <w:r>
              <w:rPr>
                <w:rFonts w:ascii="Times New Roman" w:hAnsi="Times New Roman" w:cs="Times New Roman"/>
              </w:rPr>
              <w:t xml:space="preserve">centrinio ir įbrėžtinio </w:t>
            </w:r>
            <w:r w:rsidR="00381EA7" w:rsidRPr="002A48AD">
              <w:rPr>
                <w:rFonts w:ascii="Times New Roman" w:hAnsi="Times New Roman" w:cs="Times New Roman"/>
              </w:rPr>
              <w:t xml:space="preserve">kampo didumą su lanku, į kurį jis remiasi. </w:t>
            </w:r>
            <w:r>
              <w:rPr>
                <w:rFonts w:ascii="Times New Roman" w:hAnsi="Times New Roman" w:cs="Times New Roman"/>
              </w:rPr>
              <w:t>Apskaičiuoja lanko ilgį,</w:t>
            </w:r>
            <w:r w:rsidR="00381EA7" w:rsidRPr="002A48AD">
              <w:rPr>
                <w:rFonts w:ascii="Times New Roman" w:hAnsi="Times New Roman" w:cs="Times New Roman"/>
              </w:rPr>
              <w:t xml:space="preserve"> skritulio išpjov</w:t>
            </w:r>
            <w:r>
              <w:rPr>
                <w:rFonts w:ascii="Times New Roman" w:hAnsi="Times New Roman" w:cs="Times New Roman"/>
              </w:rPr>
              <w:t xml:space="preserve">os ir </w:t>
            </w:r>
            <w:r w:rsidR="00381EA7" w:rsidRPr="002A48AD">
              <w:rPr>
                <w:rFonts w:ascii="Times New Roman" w:hAnsi="Times New Roman" w:cs="Times New Roman"/>
              </w:rPr>
              <w:t xml:space="preserve"> nuopjov</w:t>
            </w:r>
            <w:r>
              <w:rPr>
                <w:rFonts w:ascii="Times New Roman" w:hAnsi="Times New Roman" w:cs="Times New Roman"/>
              </w:rPr>
              <w:t>os plotą bei perimetrą</w:t>
            </w:r>
            <w:r w:rsidR="00381EA7" w:rsidRPr="002A48AD">
              <w:rPr>
                <w:rFonts w:ascii="Times New Roman" w:hAnsi="Times New Roman" w:cs="Times New Roman"/>
              </w:rPr>
              <w:t xml:space="preserve">. Suformuluoja ir taiko savybes: liestinės statmenumo spinduliui, susikertančiųjų liestinių atkarpų iki lietimosi su apskritimu taškų, susikertančiųjų stygų. </w:t>
            </w:r>
          </w:p>
          <w:p w14:paraId="00C67626" w14:textId="77777777" w:rsidR="006A2766" w:rsidRDefault="006A2766" w:rsidP="002A48AD">
            <w:pPr>
              <w:spacing w:after="120"/>
              <w:rPr>
                <w:rFonts w:ascii="Times New Roman" w:hAnsi="Times New Roman" w:cs="Times New Roman"/>
              </w:rPr>
            </w:pPr>
          </w:p>
          <w:p w14:paraId="31973850" w14:textId="3BC51B6B" w:rsidR="006A2766" w:rsidRPr="002A48AD" w:rsidRDefault="006A2766" w:rsidP="002A48AD">
            <w:pPr>
              <w:spacing w:after="120"/>
              <w:rPr>
                <w:rFonts w:ascii="Times New Roman" w:hAnsi="Times New Roman" w:cs="Times New Roman"/>
              </w:rPr>
            </w:pPr>
          </w:p>
        </w:tc>
        <w:tc>
          <w:tcPr>
            <w:tcW w:w="2268" w:type="dxa"/>
          </w:tcPr>
          <w:p w14:paraId="27BBED62" w14:textId="77777777" w:rsidR="00636EB1" w:rsidRPr="002A48AD" w:rsidRDefault="00004364">
            <w:pPr>
              <w:spacing w:after="0" w:line="240" w:lineRule="auto"/>
              <w:rPr>
                <w:rFonts w:ascii="Times New Roman" w:eastAsia="Calibri" w:hAnsi="Times New Roman" w:cs="Times New Roman"/>
                <w:iCs/>
              </w:rPr>
            </w:pPr>
            <w:r w:rsidRPr="002A48AD">
              <w:rPr>
                <w:rFonts w:ascii="Times New Roman" w:eastAsia="Calibri" w:hAnsi="Times New Roman" w:cs="Times New Roman"/>
                <w:i/>
              </w:rPr>
              <w:lastRenderedPageBreak/>
              <w:t>Kompetencijos</w:t>
            </w:r>
            <w:r w:rsidRPr="002A48AD">
              <w:rPr>
                <w:rFonts w:ascii="Times New Roman" w:eastAsia="Calibri" w:hAnsi="Times New Roman" w:cs="Times New Roman"/>
                <w:iCs/>
              </w:rPr>
              <w:t>:</w:t>
            </w:r>
          </w:p>
          <w:p w14:paraId="4BA7957E" w14:textId="3A7AFB84" w:rsidR="00004364" w:rsidRPr="002A48AD" w:rsidRDefault="00F83B3A">
            <w:pPr>
              <w:spacing w:after="0" w:line="240" w:lineRule="auto"/>
              <w:rPr>
                <w:rFonts w:ascii="Times New Roman" w:eastAsia="Calibri" w:hAnsi="Times New Roman" w:cs="Times New Roman"/>
                <w:iCs/>
              </w:rPr>
            </w:pPr>
            <w:r w:rsidRPr="002A48AD">
              <w:rPr>
                <w:rFonts w:ascii="Times New Roman" w:eastAsia="Calibri" w:hAnsi="Times New Roman" w:cs="Times New Roman"/>
                <w:iCs/>
              </w:rPr>
              <w:t>K1, K</w:t>
            </w:r>
            <w:r w:rsidR="005E14F9" w:rsidRPr="002A48AD">
              <w:rPr>
                <w:rFonts w:ascii="Times New Roman" w:eastAsia="Calibri" w:hAnsi="Times New Roman" w:cs="Times New Roman"/>
                <w:iCs/>
              </w:rPr>
              <w:t>2</w:t>
            </w:r>
          </w:p>
          <w:p w14:paraId="60CCF526" w14:textId="77777777" w:rsidR="00F83B3A" w:rsidRPr="002A48AD" w:rsidRDefault="00F83B3A">
            <w:pPr>
              <w:spacing w:after="0" w:line="240" w:lineRule="auto"/>
              <w:rPr>
                <w:rFonts w:ascii="Times New Roman" w:eastAsia="Calibri" w:hAnsi="Times New Roman" w:cs="Times New Roman"/>
                <w:iCs/>
              </w:rPr>
            </w:pPr>
          </w:p>
          <w:p w14:paraId="53592DAD" w14:textId="77777777" w:rsidR="00004364" w:rsidRPr="002A48AD" w:rsidRDefault="00004364">
            <w:pPr>
              <w:spacing w:after="0" w:line="240" w:lineRule="auto"/>
              <w:rPr>
                <w:rFonts w:ascii="Times New Roman" w:eastAsia="Calibri" w:hAnsi="Times New Roman" w:cs="Times New Roman"/>
                <w:iCs/>
              </w:rPr>
            </w:pPr>
            <w:r w:rsidRPr="002A48AD">
              <w:rPr>
                <w:rFonts w:ascii="Times New Roman" w:eastAsia="Calibri" w:hAnsi="Times New Roman" w:cs="Times New Roman"/>
                <w:i/>
              </w:rPr>
              <w:t>Pasiekimai</w:t>
            </w:r>
            <w:r w:rsidRPr="002A48AD">
              <w:rPr>
                <w:rFonts w:ascii="Times New Roman" w:eastAsia="Calibri" w:hAnsi="Times New Roman" w:cs="Times New Roman"/>
                <w:iCs/>
              </w:rPr>
              <w:t>:</w:t>
            </w:r>
          </w:p>
          <w:p w14:paraId="72C66FCC" w14:textId="366474E9" w:rsidR="00F83B3A" w:rsidRPr="002A48AD" w:rsidRDefault="00F83B3A">
            <w:pPr>
              <w:spacing w:after="0" w:line="240" w:lineRule="auto"/>
              <w:rPr>
                <w:rFonts w:ascii="Times New Roman" w:eastAsia="Calibri" w:hAnsi="Times New Roman" w:cs="Times New Roman"/>
                <w:iCs/>
              </w:rPr>
            </w:pPr>
            <w:r w:rsidRPr="002A48AD">
              <w:rPr>
                <w:rFonts w:ascii="Times New Roman" w:eastAsia="Calibri" w:hAnsi="Times New Roman" w:cs="Times New Roman"/>
                <w:iCs/>
              </w:rPr>
              <w:t xml:space="preserve">A1, A3, </w:t>
            </w:r>
          </w:p>
          <w:p w14:paraId="4A0A904C" w14:textId="77777777" w:rsidR="00F83B3A" w:rsidRPr="002A48AD" w:rsidRDefault="00F83B3A">
            <w:pPr>
              <w:spacing w:after="0" w:line="240" w:lineRule="auto"/>
              <w:rPr>
                <w:rFonts w:ascii="Times New Roman" w:eastAsia="Calibri" w:hAnsi="Times New Roman" w:cs="Times New Roman"/>
                <w:iCs/>
              </w:rPr>
            </w:pPr>
            <w:r w:rsidRPr="002A48AD">
              <w:rPr>
                <w:rFonts w:ascii="Times New Roman" w:eastAsia="Calibri" w:hAnsi="Times New Roman" w:cs="Times New Roman"/>
                <w:iCs/>
              </w:rPr>
              <w:t xml:space="preserve">B1, B2, </w:t>
            </w:r>
          </w:p>
          <w:p w14:paraId="5EAE61C4" w14:textId="356DBD7D" w:rsidR="00F83B3A" w:rsidRPr="002A48AD" w:rsidRDefault="00F83B3A">
            <w:pPr>
              <w:spacing w:after="0" w:line="240" w:lineRule="auto"/>
              <w:rPr>
                <w:rFonts w:ascii="Times New Roman" w:eastAsia="Calibri" w:hAnsi="Times New Roman" w:cs="Times New Roman"/>
                <w:iCs/>
              </w:rPr>
            </w:pPr>
            <w:r w:rsidRPr="002A48AD">
              <w:rPr>
                <w:rFonts w:ascii="Times New Roman" w:eastAsia="Calibri" w:hAnsi="Times New Roman" w:cs="Times New Roman"/>
                <w:iCs/>
              </w:rPr>
              <w:t>C2, C3</w:t>
            </w:r>
          </w:p>
        </w:tc>
        <w:tc>
          <w:tcPr>
            <w:tcW w:w="2587" w:type="dxa"/>
          </w:tcPr>
          <w:p w14:paraId="02B78EC0" w14:textId="77777777" w:rsidR="00702534" w:rsidRPr="002A48AD" w:rsidRDefault="00702534" w:rsidP="00702534">
            <w:pPr>
              <w:spacing w:after="0" w:line="240" w:lineRule="auto"/>
              <w:rPr>
                <w:rFonts w:ascii="Times New Roman" w:hAnsi="Times New Roman" w:cs="Times New Roman"/>
              </w:rPr>
            </w:pPr>
            <w:r w:rsidRPr="002A48AD">
              <w:rPr>
                <w:rFonts w:ascii="Times New Roman" w:hAnsi="Times New Roman" w:cs="Times New Roman"/>
              </w:rPr>
              <w:t>Rekomenduojama parašyti diagnostinį testą  ir organizuoti kartojimą remiantis jo rezultatais.</w:t>
            </w:r>
          </w:p>
          <w:p w14:paraId="62E995E3" w14:textId="6C2EBD85" w:rsidR="003C0CB4" w:rsidRPr="002A48AD" w:rsidRDefault="003C0CB4">
            <w:pPr>
              <w:spacing w:after="0" w:line="240" w:lineRule="auto"/>
              <w:rPr>
                <w:rFonts w:ascii="Times New Roman" w:hAnsi="Times New Roman" w:cs="Times New Roman"/>
                <w:i/>
                <w:iCs/>
              </w:rPr>
            </w:pPr>
          </w:p>
        </w:tc>
      </w:tr>
      <w:tr w:rsidR="00636EB1" w:rsidRPr="002A48AD" w14:paraId="68F354BD" w14:textId="77777777" w:rsidTr="001D07EF">
        <w:tc>
          <w:tcPr>
            <w:tcW w:w="2689" w:type="dxa"/>
          </w:tcPr>
          <w:p w14:paraId="0E30E426" w14:textId="2C06F209" w:rsidR="00466D8A" w:rsidRPr="002A48AD" w:rsidRDefault="00466D8A" w:rsidP="00466D8A">
            <w:pPr>
              <w:spacing w:after="0"/>
              <w:rPr>
                <w:rFonts w:ascii="Times New Roman" w:hAnsi="Times New Roman" w:cs="Times New Roman"/>
                <w:b/>
                <w:bCs/>
                <w:iCs/>
                <w:color w:val="0070C0"/>
              </w:rPr>
            </w:pPr>
            <w:r w:rsidRPr="002A48AD">
              <w:rPr>
                <w:rFonts w:ascii="Times New Roman" w:hAnsi="Times New Roman" w:cs="Times New Roman"/>
                <w:b/>
                <w:bCs/>
                <w:iCs/>
                <w:color w:val="0070C0"/>
              </w:rPr>
              <w:lastRenderedPageBreak/>
              <w:t>1. TRUPMENINĖ RACIONALIOJI LYGTIS</w:t>
            </w:r>
          </w:p>
          <w:p w14:paraId="487F88A6" w14:textId="02F8FF7D" w:rsidR="00466D8A" w:rsidRPr="002A48AD" w:rsidRDefault="00466D8A" w:rsidP="00466D8A">
            <w:pPr>
              <w:spacing w:after="0"/>
              <w:rPr>
                <w:rFonts w:ascii="Times New Roman" w:hAnsi="Times New Roman" w:cs="Times New Roman"/>
                <w:iCs/>
              </w:rPr>
            </w:pPr>
            <w:r w:rsidRPr="002A48AD">
              <w:rPr>
                <w:rFonts w:ascii="Times New Roman" w:hAnsi="Times New Roman" w:cs="Times New Roman"/>
                <w:iCs/>
              </w:rPr>
              <w:t>1.1. Trupmeninės racionaliosios lygties samprata</w:t>
            </w:r>
          </w:p>
          <w:p w14:paraId="096951E3" w14:textId="14765090" w:rsidR="00466D8A" w:rsidRPr="002A48AD" w:rsidRDefault="00466D8A" w:rsidP="00466D8A">
            <w:pPr>
              <w:spacing w:after="0"/>
              <w:rPr>
                <w:rFonts w:ascii="Times New Roman" w:hAnsi="Times New Roman" w:cs="Times New Roman"/>
                <w:iCs/>
              </w:rPr>
            </w:pPr>
            <w:r w:rsidRPr="002A48AD">
              <w:rPr>
                <w:rFonts w:ascii="Times New Roman" w:hAnsi="Times New Roman" w:cs="Times New Roman"/>
                <w:iCs/>
              </w:rPr>
              <w:t>1.2. Lygčių sprendimas taikant trupmenos, lygios nuliui, savybę</w:t>
            </w:r>
          </w:p>
          <w:p w14:paraId="2B36E2DA" w14:textId="33C241E9" w:rsidR="00466D8A" w:rsidRPr="002A48AD" w:rsidRDefault="00466D8A" w:rsidP="00466D8A">
            <w:pPr>
              <w:spacing w:after="0"/>
              <w:rPr>
                <w:rFonts w:ascii="Times New Roman" w:hAnsi="Times New Roman" w:cs="Times New Roman"/>
                <w:iCs/>
              </w:rPr>
            </w:pPr>
            <w:r w:rsidRPr="002A48AD">
              <w:rPr>
                <w:rFonts w:ascii="Times New Roman" w:hAnsi="Times New Roman" w:cs="Times New Roman"/>
                <w:iCs/>
              </w:rPr>
              <w:t>1.3. Kiti trupmeninių lygčių sprendimo būdai</w:t>
            </w:r>
          </w:p>
          <w:p w14:paraId="1D8CB54F" w14:textId="6AFCB7BC" w:rsidR="00466D8A" w:rsidRPr="002A48AD" w:rsidRDefault="00466D8A" w:rsidP="00466D8A">
            <w:pPr>
              <w:spacing w:after="0"/>
              <w:rPr>
                <w:rFonts w:ascii="Times New Roman" w:hAnsi="Times New Roman" w:cs="Times New Roman"/>
                <w:iCs/>
              </w:rPr>
            </w:pPr>
            <w:r w:rsidRPr="002A48AD">
              <w:rPr>
                <w:rFonts w:ascii="Times New Roman" w:hAnsi="Times New Roman" w:cs="Times New Roman"/>
                <w:iCs/>
              </w:rPr>
              <w:t>1.4. Judėjimo uždaviniai</w:t>
            </w:r>
          </w:p>
          <w:p w14:paraId="31745336" w14:textId="21E84465" w:rsidR="00466D8A" w:rsidRPr="002A48AD" w:rsidRDefault="00466D8A" w:rsidP="00466D8A">
            <w:pPr>
              <w:spacing w:after="0"/>
              <w:rPr>
                <w:rFonts w:ascii="Times New Roman" w:hAnsi="Times New Roman" w:cs="Times New Roman"/>
                <w:iCs/>
              </w:rPr>
            </w:pPr>
            <w:r w:rsidRPr="002A48AD">
              <w:rPr>
                <w:rFonts w:ascii="Times New Roman" w:hAnsi="Times New Roman" w:cs="Times New Roman"/>
                <w:iCs/>
              </w:rPr>
              <w:t>1.5. Darbo uždaviniai</w:t>
            </w:r>
          </w:p>
          <w:p w14:paraId="6FACF571" w14:textId="67CD28BD" w:rsidR="00466D8A" w:rsidRPr="002A48AD" w:rsidRDefault="00466D8A" w:rsidP="00466D8A">
            <w:pPr>
              <w:spacing w:after="0"/>
              <w:rPr>
                <w:rFonts w:ascii="Times New Roman" w:hAnsi="Times New Roman" w:cs="Times New Roman"/>
                <w:iCs/>
              </w:rPr>
            </w:pPr>
            <w:r w:rsidRPr="002A48AD">
              <w:rPr>
                <w:rFonts w:ascii="Times New Roman" w:hAnsi="Times New Roman" w:cs="Times New Roman"/>
                <w:iCs/>
              </w:rPr>
              <w:t>1.6. Mišiniai</w:t>
            </w:r>
          </w:p>
          <w:p w14:paraId="28FFBE8B" w14:textId="77777777" w:rsidR="00E1566D" w:rsidRDefault="00E1566D" w:rsidP="003C0CB4">
            <w:pPr>
              <w:spacing w:after="0"/>
              <w:rPr>
                <w:rFonts w:ascii="Times New Roman" w:hAnsi="Times New Roman" w:cs="Times New Roman"/>
              </w:rPr>
            </w:pPr>
          </w:p>
          <w:p w14:paraId="7636D6F7" w14:textId="77777777" w:rsidR="00AC44D5" w:rsidRDefault="00AC44D5" w:rsidP="003C0CB4">
            <w:pPr>
              <w:spacing w:after="0"/>
              <w:rPr>
                <w:rFonts w:ascii="Times New Roman" w:hAnsi="Times New Roman" w:cs="Times New Roman"/>
              </w:rPr>
            </w:pPr>
          </w:p>
          <w:p w14:paraId="0330F09C" w14:textId="0D8618CD" w:rsidR="006A2766" w:rsidRPr="002A48AD" w:rsidRDefault="006A2766" w:rsidP="003C0CB4">
            <w:pPr>
              <w:spacing w:after="0"/>
              <w:rPr>
                <w:rFonts w:ascii="Times New Roman" w:hAnsi="Times New Roman" w:cs="Times New Roman"/>
              </w:rPr>
            </w:pPr>
          </w:p>
        </w:tc>
        <w:tc>
          <w:tcPr>
            <w:tcW w:w="1419" w:type="dxa"/>
          </w:tcPr>
          <w:p w14:paraId="078B3DC8" w14:textId="3DAFE17F" w:rsidR="00636EB1" w:rsidRPr="002A48AD" w:rsidRDefault="007D700C">
            <w:pPr>
              <w:spacing w:after="0" w:line="240" w:lineRule="auto"/>
              <w:jc w:val="both"/>
              <w:rPr>
                <w:rFonts w:ascii="Times New Roman" w:hAnsi="Times New Roman" w:cs="Times New Roman"/>
                <w:color w:val="EE0000"/>
                <w:sz w:val="24"/>
                <w:szCs w:val="24"/>
              </w:rPr>
            </w:pPr>
            <w:r w:rsidRPr="007D700C">
              <w:rPr>
                <w:rFonts w:ascii="Times New Roman" w:hAnsi="Times New Roman" w:cs="Times New Roman"/>
                <w:sz w:val="24"/>
                <w:szCs w:val="24"/>
              </w:rPr>
              <w:t>10</w:t>
            </w:r>
          </w:p>
        </w:tc>
        <w:tc>
          <w:tcPr>
            <w:tcW w:w="5387" w:type="dxa"/>
          </w:tcPr>
          <w:p w14:paraId="269A3938" w14:textId="0751C0C7" w:rsidR="00D81506" w:rsidRPr="002A48AD" w:rsidRDefault="00282990">
            <w:pPr>
              <w:spacing w:after="120"/>
              <w:jc w:val="both"/>
              <w:rPr>
                <w:rFonts w:ascii="Times New Roman" w:hAnsi="Times New Roman" w:cs="Times New Roman"/>
                <w:color w:val="000000"/>
                <w:szCs w:val="24"/>
                <w:lang w:eastAsia="lt-LT"/>
              </w:rPr>
            </w:pPr>
            <w:r w:rsidRPr="002A48AD">
              <w:rPr>
                <w:rFonts w:ascii="Times New Roman" w:hAnsi="Times New Roman" w:cs="Times New Roman"/>
                <w:color w:val="000000"/>
                <w:szCs w:val="24"/>
                <w:lang w:eastAsia="lt-LT"/>
              </w:rPr>
              <w:t xml:space="preserve">Apibrėžia racionaliosios </w:t>
            </w:r>
            <w:r w:rsidRPr="002A48AD">
              <w:rPr>
                <w:rFonts w:ascii="Times New Roman" w:hAnsi="Times New Roman" w:cs="Times New Roman"/>
                <w:color w:val="000000"/>
                <w:szCs w:val="24"/>
                <w:lang w:eastAsia="lt-LT"/>
              </w:rPr>
              <w:t xml:space="preserve">trupmeninės </w:t>
            </w:r>
            <w:r w:rsidRPr="002A48AD">
              <w:rPr>
                <w:rFonts w:ascii="Times New Roman" w:hAnsi="Times New Roman" w:cs="Times New Roman"/>
                <w:color w:val="000000"/>
                <w:szCs w:val="24"/>
                <w:lang w:eastAsia="lt-LT"/>
              </w:rPr>
              <w:t>lygties sąvok</w:t>
            </w:r>
            <w:r w:rsidRPr="002A48AD">
              <w:rPr>
                <w:rFonts w:ascii="Times New Roman" w:hAnsi="Times New Roman" w:cs="Times New Roman"/>
                <w:color w:val="000000"/>
                <w:szCs w:val="24"/>
                <w:lang w:eastAsia="lt-LT"/>
              </w:rPr>
              <w:t>ą</w:t>
            </w:r>
            <w:r w:rsidRPr="002A48AD">
              <w:rPr>
                <w:rFonts w:ascii="Times New Roman" w:hAnsi="Times New Roman" w:cs="Times New Roman"/>
                <w:color w:val="000000"/>
                <w:szCs w:val="24"/>
                <w:lang w:eastAsia="lt-LT"/>
              </w:rPr>
              <w:t>.</w:t>
            </w:r>
            <w:r w:rsidR="005A2DFC" w:rsidRPr="002A48AD">
              <w:rPr>
                <w:rFonts w:ascii="Times New Roman" w:hAnsi="Times New Roman" w:cs="Times New Roman"/>
                <w:color w:val="000000"/>
                <w:szCs w:val="24"/>
                <w:lang w:eastAsia="lt-LT"/>
              </w:rPr>
              <w:t xml:space="preserve"> Suformuluoja, kas yra lygties sprendinys. Sprendžia </w:t>
            </w:r>
            <w:r w:rsidRPr="002A48AD">
              <w:rPr>
                <w:rFonts w:ascii="Times New Roman" w:hAnsi="Times New Roman" w:cs="Times New Roman"/>
                <w:color w:val="000000"/>
                <w:szCs w:val="24"/>
                <w:lang w:eastAsia="lt-LT"/>
              </w:rPr>
              <w:t xml:space="preserve"> </w:t>
            </w:r>
            <w:r w:rsidR="005A2DFC" w:rsidRPr="002A48AD">
              <w:rPr>
                <w:rFonts w:ascii="Times New Roman" w:hAnsi="Times New Roman" w:cs="Times New Roman"/>
                <w:color w:val="000000"/>
                <w:szCs w:val="24"/>
                <w:lang w:eastAsia="lt-LT"/>
              </w:rPr>
              <w:t>trupmeninę</w:t>
            </w:r>
            <w:r w:rsidRPr="002A48AD">
              <w:rPr>
                <w:rFonts w:ascii="Times New Roman" w:hAnsi="Times New Roman" w:cs="Times New Roman"/>
                <w:color w:val="000000"/>
                <w:szCs w:val="24"/>
                <w:lang w:eastAsia="lt-LT"/>
              </w:rPr>
              <w:t xml:space="preserve"> </w:t>
            </w:r>
            <w:r w:rsidR="005A2DFC" w:rsidRPr="002A48AD">
              <w:rPr>
                <w:rFonts w:ascii="Times New Roman" w:hAnsi="Times New Roman" w:cs="Times New Roman"/>
                <w:color w:val="000000"/>
                <w:szCs w:val="24"/>
                <w:lang w:eastAsia="lt-LT"/>
              </w:rPr>
              <w:t xml:space="preserve">lygtį </w:t>
            </w:r>
            <m:oMath>
              <m:r>
                <w:rPr>
                  <w:rFonts w:ascii="Cambria Math" w:hAnsi="Cambria Math" w:cs="Times New Roman"/>
                  <w:color w:val="000000"/>
                  <w:szCs w:val="24"/>
                  <w:lang w:eastAsia="lt-LT"/>
                </w:rPr>
                <m:t>A</m:t>
              </m:r>
              <m:r>
                <w:rPr>
                  <w:rFonts w:ascii="Cambria Math" w:hAnsi="Cambria Math" w:cs="Times New Roman"/>
                  <w:color w:val="000000"/>
                  <w:szCs w:val="24"/>
                  <w:lang w:eastAsia="lt-LT"/>
                </w:rPr>
                <m:t>(</m:t>
              </m:r>
              <m:r>
                <w:rPr>
                  <w:rFonts w:ascii="Cambria Math" w:hAnsi="Cambria Math" w:cs="Times New Roman"/>
                  <w:color w:val="000000"/>
                  <w:szCs w:val="24"/>
                  <w:lang w:eastAsia="lt-LT"/>
                </w:rPr>
                <m:t>x</m:t>
              </m:r>
              <m:r>
                <w:rPr>
                  <w:rFonts w:ascii="Cambria Math" w:hAnsi="Cambria Math" w:cs="Times New Roman"/>
                  <w:color w:val="000000"/>
                  <w:szCs w:val="24"/>
                  <w:lang w:eastAsia="lt-LT"/>
                </w:rPr>
                <m:t>)/</m:t>
              </m:r>
              <m:r>
                <w:rPr>
                  <w:rFonts w:ascii="Cambria Math" w:hAnsi="Cambria Math" w:cs="Times New Roman"/>
                  <w:color w:val="000000"/>
                  <w:szCs w:val="24"/>
                  <w:lang w:eastAsia="lt-LT"/>
                </w:rPr>
                <m:t>B</m:t>
              </m:r>
              <m:r>
                <w:rPr>
                  <w:rFonts w:ascii="Cambria Math" w:hAnsi="Cambria Math" w:cs="Times New Roman"/>
                  <w:color w:val="000000"/>
                  <w:szCs w:val="24"/>
                  <w:lang w:eastAsia="lt-LT"/>
                </w:rPr>
                <m:t>(</m:t>
              </m:r>
              <m:r>
                <w:rPr>
                  <w:rFonts w:ascii="Cambria Math" w:hAnsi="Cambria Math" w:cs="Times New Roman"/>
                  <w:color w:val="000000"/>
                  <w:szCs w:val="24"/>
                  <w:lang w:eastAsia="lt-LT"/>
                </w:rPr>
                <m:t>x</m:t>
              </m:r>
              <m:r>
                <w:rPr>
                  <w:rFonts w:ascii="Cambria Math" w:hAnsi="Cambria Math" w:cs="Times New Roman"/>
                  <w:color w:val="000000"/>
                  <w:szCs w:val="24"/>
                  <w:lang w:eastAsia="lt-LT"/>
                </w:rPr>
                <m:t>)=0</m:t>
              </m:r>
            </m:oMath>
            <w:r w:rsidR="005A2DFC" w:rsidRPr="002A48AD">
              <w:rPr>
                <w:rFonts w:ascii="Times New Roman" w:hAnsi="Times New Roman" w:cs="Times New Roman"/>
                <w:color w:val="000000"/>
                <w:szCs w:val="24"/>
                <w:lang w:eastAsia="lt-LT"/>
              </w:rPr>
              <w:t>, taikydami trupmenos, lygios nuliui</w:t>
            </w:r>
            <w:r w:rsidRPr="002A48AD">
              <w:rPr>
                <w:rFonts w:ascii="Times New Roman" w:hAnsi="Times New Roman" w:cs="Times New Roman"/>
                <w:color w:val="000000"/>
                <w:szCs w:val="24"/>
                <w:lang w:eastAsia="lt-LT"/>
              </w:rPr>
              <w:t>,</w:t>
            </w:r>
            <w:r w:rsidR="005A2DFC" w:rsidRPr="002A48AD">
              <w:rPr>
                <w:rFonts w:ascii="Times New Roman" w:hAnsi="Times New Roman" w:cs="Times New Roman"/>
                <w:color w:val="000000"/>
                <w:szCs w:val="24"/>
                <w:lang w:eastAsia="lt-LT"/>
              </w:rPr>
              <w:t xml:space="preserve"> savybę. </w:t>
            </w:r>
            <w:r w:rsidRPr="002A48AD">
              <w:rPr>
                <w:rFonts w:ascii="Times New Roman" w:hAnsi="Times New Roman" w:cs="Times New Roman"/>
                <w:color w:val="000000"/>
                <w:szCs w:val="24"/>
                <w:lang w:eastAsia="lt-LT"/>
              </w:rPr>
              <w:t xml:space="preserve"> </w:t>
            </w:r>
          </w:p>
          <w:p w14:paraId="0C760B00" w14:textId="6DA860A9" w:rsidR="0020340C" w:rsidRPr="002A48AD" w:rsidRDefault="00D81506">
            <w:pPr>
              <w:spacing w:after="120"/>
              <w:jc w:val="both"/>
              <w:rPr>
                <w:rFonts w:ascii="Times New Roman" w:hAnsi="Times New Roman" w:cs="Times New Roman"/>
                <w:color w:val="000000"/>
                <w:szCs w:val="24"/>
                <w:lang w:eastAsia="lt-LT"/>
              </w:rPr>
            </w:pPr>
            <w:r w:rsidRPr="002A48AD">
              <w:rPr>
                <w:rFonts w:ascii="Times New Roman" w:hAnsi="Times New Roman" w:cs="Times New Roman"/>
                <w:color w:val="000000"/>
                <w:szCs w:val="24"/>
                <w:lang w:eastAsia="lt-LT"/>
              </w:rPr>
              <w:t xml:space="preserve">Sprendžia </w:t>
            </w:r>
            <w:r w:rsidR="00282990" w:rsidRPr="002A48AD">
              <w:rPr>
                <w:rFonts w:ascii="Times New Roman" w:hAnsi="Times New Roman" w:cs="Times New Roman"/>
                <w:color w:val="000000"/>
                <w:szCs w:val="24"/>
                <w:lang w:eastAsia="lt-LT"/>
              </w:rPr>
              <w:t xml:space="preserve">realaus </w:t>
            </w:r>
            <w:r w:rsidRPr="002A48AD">
              <w:rPr>
                <w:rFonts w:ascii="Times New Roman" w:hAnsi="Times New Roman" w:cs="Times New Roman"/>
                <w:color w:val="000000"/>
                <w:szCs w:val="24"/>
                <w:lang w:eastAsia="lt-LT"/>
              </w:rPr>
              <w:t>turinio uždavinius, kai sudaroma ir sprendžiama trupmeninė lygtis.</w:t>
            </w:r>
          </w:p>
        </w:tc>
        <w:tc>
          <w:tcPr>
            <w:tcW w:w="2268" w:type="dxa"/>
          </w:tcPr>
          <w:p w14:paraId="14A61B59" w14:textId="77777777" w:rsidR="00472035" w:rsidRPr="002A48AD" w:rsidRDefault="00472035" w:rsidP="00472035">
            <w:pPr>
              <w:pStyle w:val="Default"/>
              <w:rPr>
                <w:sz w:val="22"/>
                <w:szCs w:val="22"/>
              </w:rPr>
            </w:pPr>
            <w:r w:rsidRPr="002A48AD">
              <w:rPr>
                <w:i/>
                <w:iCs/>
                <w:sz w:val="22"/>
                <w:szCs w:val="22"/>
              </w:rPr>
              <w:t xml:space="preserve">Kompetencijos: </w:t>
            </w:r>
          </w:p>
          <w:p w14:paraId="4373E027" w14:textId="424DD0B9" w:rsidR="00472035" w:rsidRPr="002A48AD" w:rsidRDefault="00472035" w:rsidP="00472035">
            <w:pPr>
              <w:pStyle w:val="Default"/>
              <w:rPr>
                <w:sz w:val="22"/>
                <w:szCs w:val="22"/>
              </w:rPr>
            </w:pPr>
            <w:r w:rsidRPr="002A48AD">
              <w:rPr>
                <w:sz w:val="22"/>
                <w:szCs w:val="22"/>
              </w:rPr>
              <w:t>K1</w:t>
            </w:r>
            <w:r w:rsidRPr="002A48AD">
              <w:rPr>
                <w:sz w:val="22"/>
                <w:szCs w:val="22"/>
              </w:rPr>
              <w:t>, K4</w:t>
            </w:r>
          </w:p>
          <w:p w14:paraId="4F6B0DB3" w14:textId="77777777" w:rsidR="00472035" w:rsidRPr="002A48AD" w:rsidRDefault="00472035" w:rsidP="00472035">
            <w:pPr>
              <w:pStyle w:val="Default"/>
              <w:rPr>
                <w:sz w:val="22"/>
                <w:szCs w:val="22"/>
              </w:rPr>
            </w:pPr>
          </w:p>
          <w:p w14:paraId="58F95FCC" w14:textId="77777777" w:rsidR="00472035" w:rsidRPr="002A48AD" w:rsidRDefault="00472035" w:rsidP="00472035">
            <w:pPr>
              <w:pStyle w:val="Default"/>
              <w:rPr>
                <w:sz w:val="22"/>
                <w:szCs w:val="22"/>
              </w:rPr>
            </w:pPr>
            <w:r w:rsidRPr="002A48AD">
              <w:rPr>
                <w:i/>
                <w:iCs/>
                <w:sz w:val="22"/>
                <w:szCs w:val="22"/>
              </w:rPr>
              <w:t xml:space="preserve">Pasiekimai: </w:t>
            </w:r>
          </w:p>
          <w:p w14:paraId="71DCF1CB" w14:textId="0D9245A3" w:rsidR="00472035" w:rsidRPr="002A48AD" w:rsidRDefault="00472035" w:rsidP="00472035">
            <w:pPr>
              <w:pStyle w:val="Default"/>
              <w:rPr>
                <w:sz w:val="22"/>
                <w:szCs w:val="22"/>
              </w:rPr>
            </w:pPr>
            <w:r w:rsidRPr="002A48AD">
              <w:rPr>
                <w:sz w:val="22"/>
                <w:szCs w:val="22"/>
              </w:rPr>
              <w:t>A1, A3,</w:t>
            </w:r>
            <w:r w:rsidRPr="002A48AD">
              <w:rPr>
                <w:sz w:val="22"/>
                <w:szCs w:val="22"/>
              </w:rPr>
              <w:t xml:space="preserve"> A4,</w:t>
            </w:r>
          </w:p>
          <w:p w14:paraId="4434ED09" w14:textId="77777777" w:rsidR="00472035" w:rsidRPr="002A48AD" w:rsidRDefault="00472035" w:rsidP="00472035">
            <w:pPr>
              <w:pStyle w:val="Default"/>
              <w:rPr>
                <w:sz w:val="22"/>
                <w:szCs w:val="22"/>
              </w:rPr>
            </w:pPr>
            <w:r w:rsidRPr="002A48AD">
              <w:rPr>
                <w:sz w:val="22"/>
                <w:szCs w:val="22"/>
              </w:rPr>
              <w:t xml:space="preserve">B2, </w:t>
            </w:r>
          </w:p>
          <w:p w14:paraId="348AF9E1" w14:textId="3D764883" w:rsidR="00743338" w:rsidRPr="002A48AD" w:rsidRDefault="00472035" w:rsidP="00472035">
            <w:pPr>
              <w:spacing w:after="0" w:line="240" w:lineRule="auto"/>
              <w:rPr>
                <w:rFonts w:ascii="Times New Roman" w:hAnsi="Times New Roman" w:cs="Times New Roman"/>
                <w:iCs/>
              </w:rPr>
            </w:pPr>
            <w:r w:rsidRPr="002A48AD">
              <w:rPr>
                <w:rFonts w:ascii="Times New Roman" w:hAnsi="Times New Roman" w:cs="Times New Roman"/>
              </w:rPr>
              <w:t>C2.</w:t>
            </w:r>
          </w:p>
        </w:tc>
        <w:tc>
          <w:tcPr>
            <w:tcW w:w="2587" w:type="dxa"/>
          </w:tcPr>
          <w:p w14:paraId="3E20B359" w14:textId="66BDF562" w:rsidR="00F471BA" w:rsidRPr="002A48AD" w:rsidRDefault="00F471BA" w:rsidP="00F471BA">
            <w:pPr>
              <w:spacing w:after="0"/>
              <w:rPr>
                <w:rFonts w:ascii="Times New Roman" w:hAnsi="Times New Roman" w:cs="Times New Roman"/>
              </w:rPr>
            </w:pPr>
            <w:r w:rsidRPr="002A48AD">
              <w:rPr>
                <w:rFonts w:ascii="Times New Roman" w:eastAsia="Calibri" w:hAnsi="Times New Roman" w:cs="Times New Roman"/>
              </w:rPr>
              <w:t>Skyrelio 1.3. medžiagą rekomenduojame pasiūlyti a</w:t>
            </w:r>
            <w:r w:rsidRPr="002A48AD">
              <w:rPr>
                <w:rFonts w:ascii="Times New Roman" w:eastAsia="Calibri" w:hAnsi="Times New Roman" w:cs="Times New Roman"/>
              </w:rPr>
              <w:t xml:space="preserve">ukštesniųjų pasiekimų mokiniams </w:t>
            </w:r>
          </w:p>
          <w:p w14:paraId="03AEEE29" w14:textId="03E6635C" w:rsidR="00BB0081" w:rsidRPr="002A48AD" w:rsidRDefault="00BB0081" w:rsidP="00F471BA">
            <w:pPr>
              <w:spacing w:after="0" w:line="240" w:lineRule="auto"/>
              <w:rPr>
                <w:rFonts w:ascii="Times New Roman" w:hAnsi="Times New Roman" w:cs="Times New Roman"/>
              </w:rPr>
            </w:pPr>
          </w:p>
        </w:tc>
      </w:tr>
      <w:tr w:rsidR="00636EB1" w:rsidRPr="002A48AD" w14:paraId="609483AD" w14:textId="77777777" w:rsidTr="001D07EF">
        <w:tc>
          <w:tcPr>
            <w:tcW w:w="2689" w:type="dxa"/>
          </w:tcPr>
          <w:p w14:paraId="13975FA8" w14:textId="3CE6F19E" w:rsidR="00234E8B" w:rsidRPr="002A48AD" w:rsidRDefault="00234E8B" w:rsidP="00234E8B">
            <w:pPr>
              <w:spacing w:after="0"/>
              <w:rPr>
                <w:rFonts w:ascii="Times New Roman" w:hAnsi="Times New Roman" w:cs="Times New Roman"/>
                <w:b/>
                <w:bCs/>
                <w:iCs/>
                <w:color w:val="0070C0"/>
              </w:rPr>
            </w:pPr>
            <w:r w:rsidRPr="002A48AD">
              <w:rPr>
                <w:rFonts w:ascii="Times New Roman" w:hAnsi="Times New Roman" w:cs="Times New Roman"/>
                <w:b/>
                <w:bCs/>
                <w:iCs/>
                <w:color w:val="0070C0"/>
              </w:rPr>
              <w:t>2. TRIGONOMETRIJOS PAGRINDAI</w:t>
            </w:r>
          </w:p>
          <w:p w14:paraId="03717C2A" w14:textId="48258539" w:rsidR="00234E8B" w:rsidRPr="002A48AD" w:rsidRDefault="00282D01" w:rsidP="00234E8B">
            <w:pPr>
              <w:spacing w:after="0"/>
              <w:rPr>
                <w:rFonts w:ascii="Times New Roman" w:hAnsi="Times New Roman" w:cs="Times New Roman"/>
                <w:iCs/>
              </w:rPr>
            </w:pPr>
            <w:r w:rsidRPr="002A48AD">
              <w:rPr>
                <w:rFonts w:ascii="Times New Roman" w:hAnsi="Times New Roman" w:cs="Times New Roman"/>
                <w:iCs/>
              </w:rPr>
              <w:t>2.1. Posūkio kampo sinusas, kosinusas ir tangentas</w:t>
            </w:r>
          </w:p>
          <w:p w14:paraId="32402F37" w14:textId="564EC620" w:rsidR="00282D01" w:rsidRPr="002A48AD" w:rsidRDefault="00282D01" w:rsidP="00234E8B">
            <w:pPr>
              <w:spacing w:after="0"/>
              <w:rPr>
                <w:rFonts w:ascii="Times New Roman" w:hAnsi="Times New Roman" w:cs="Times New Roman"/>
                <w:iCs/>
              </w:rPr>
            </w:pPr>
            <w:r w:rsidRPr="002A48AD">
              <w:rPr>
                <w:rFonts w:ascii="Times New Roman" w:hAnsi="Times New Roman" w:cs="Times New Roman"/>
                <w:iCs/>
              </w:rPr>
              <w:t>2.2. Sinuso, kosinuso ir tangento reikšmės</w:t>
            </w:r>
          </w:p>
          <w:p w14:paraId="3734F513" w14:textId="530304CB" w:rsidR="00282D01" w:rsidRPr="002A48AD" w:rsidRDefault="00282D01" w:rsidP="00234E8B">
            <w:pPr>
              <w:spacing w:after="0"/>
              <w:rPr>
                <w:rFonts w:ascii="Times New Roman" w:hAnsi="Times New Roman" w:cs="Times New Roman"/>
                <w:iCs/>
              </w:rPr>
            </w:pPr>
            <w:r w:rsidRPr="002A48AD">
              <w:rPr>
                <w:rFonts w:ascii="Times New Roman" w:hAnsi="Times New Roman" w:cs="Times New Roman"/>
                <w:iCs/>
              </w:rPr>
              <w:t>2.3. Trikampio ploto skaičiavimo formulė</w:t>
            </w:r>
          </w:p>
          <w:p w14:paraId="4A34B81C" w14:textId="41F2426B" w:rsidR="00282D01" w:rsidRPr="002A48AD" w:rsidRDefault="00282D01" w:rsidP="00234E8B">
            <w:pPr>
              <w:spacing w:after="0"/>
              <w:rPr>
                <w:rFonts w:ascii="Times New Roman" w:hAnsi="Times New Roman" w:cs="Times New Roman"/>
                <w:iCs/>
              </w:rPr>
            </w:pPr>
            <w:r w:rsidRPr="002A48AD">
              <w:rPr>
                <w:rFonts w:ascii="Times New Roman" w:hAnsi="Times New Roman" w:cs="Times New Roman"/>
                <w:iCs/>
              </w:rPr>
              <w:t>2.4. Sinusų teorema</w:t>
            </w:r>
          </w:p>
          <w:p w14:paraId="1F6F74CA" w14:textId="4D8D8425" w:rsidR="00282D01" w:rsidRPr="002A48AD" w:rsidRDefault="00282D01" w:rsidP="00234E8B">
            <w:pPr>
              <w:spacing w:after="0"/>
              <w:rPr>
                <w:rFonts w:ascii="Times New Roman" w:hAnsi="Times New Roman" w:cs="Times New Roman"/>
                <w:iCs/>
              </w:rPr>
            </w:pPr>
            <w:r w:rsidRPr="002A48AD">
              <w:rPr>
                <w:rFonts w:ascii="Times New Roman" w:hAnsi="Times New Roman" w:cs="Times New Roman"/>
                <w:iCs/>
              </w:rPr>
              <w:t>2.5. Kosinusų teorema</w:t>
            </w:r>
          </w:p>
          <w:p w14:paraId="6481ACA6" w14:textId="744C5DD8" w:rsidR="005E44CA" w:rsidRPr="002A48AD" w:rsidRDefault="005E44CA">
            <w:pPr>
              <w:spacing w:after="0" w:line="240" w:lineRule="auto"/>
              <w:rPr>
                <w:rFonts w:ascii="Times New Roman" w:hAnsi="Times New Roman" w:cs="Times New Roman"/>
              </w:rPr>
            </w:pPr>
          </w:p>
        </w:tc>
        <w:tc>
          <w:tcPr>
            <w:tcW w:w="1419" w:type="dxa"/>
          </w:tcPr>
          <w:p w14:paraId="5DC956A9" w14:textId="3A299263" w:rsidR="00636EB1" w:rsidRPr="002A48AD" w:rsidRDefault="00542BE5">
            <w:pPr>
              <w:spacing w:after="0" w:line="240" w:lineRule="auto"/>
              <w:jc w:val="both"/>
              <w:rPr>
                <w:rFonts w:ascii="Times New Roman" w:hAnsi="Times New Roman" w:cs="Times New Roman"/>
                <w:color w:val="EE0000"/>
                <w:sz w:val="24"/>
                <w:szCs w:val="24"/>
              </w:rPr>
            </w:pPr>
            <w:r>
              <w:rPr>
                <w:rFonts w:ascii="Times New Roman" w:hAnsi="Times New Roman" w:cs="Times New Roman"/>
                <w:sz w:val="24"/>
                <w:szCs w:val="24"/>
              </w:rPr>
              <w:t>15</w:t>
            </w:r>
          </w:p>
        </w:tc>
        <w:tc>
          <w:tcPr>
            <w:tcW w:w="5387" w:type="dxa"/>
          </w:tcPr>
          <w:p w14:paraId="34771C90" w14:textId="77777777" w:rsidR="00427978" w:rsidRPr="002A48AD" w:rsidRDefault="00427978" w:rsidP="00D935E4">
            <w:pPr>
              <w:spacing w:after="0" w:line="240" w:lineRule="auto"/>
              <w:rPr>
                <w:rFonts w:ascii="Times New Roman" w:hAnsi="Times New Roman" w:cs="Times New Roman"/>
                <w:color w:val="000000"/>
                <w:szCs w:val="24"/>
                <w:lang w:eastAsia="ar-SA"/>
              </w:rPr>
            </w:pPr>
            <w:r w:rsidRPr="002A48AD">
              <w:rPr>
                <w:rFonts w:ascii="Times New Roman" w:hAnsi="Times New Roman" w:cs="Times New Roman"/>
                <w:color w:val="000000"/>
                <w:szCs w:val="24"/>
                <w:lang w:eastAsia="ar-SA"/>
              </w:rPr>
              <w:t>Apibrėžia vienetin</w:t>
            </w:r>
            <w:r w:rsidRPr="002A48AD">
              <w:rPr>
                <w:rFonts w:ascii="Times New Roman" w:hAnsi="Times New Roman" w:cs="Times New Roman"/>
                <w:color w:val="000000"/>
                <w:szCs w:val="24"/>
                <w:lang w:eastAsia="ar-SA"/>
              </w:rPr>
              <w:t>į</w:t>
            </w:r>
            <w:r w:rsidRPr="002A48AD">
              <w:rPr>
                <w:rFonts w:ascii="Times New Roman" w:hAnsi="Times New Roman" w:cs="Times New Roman"/>
                <w:color w:val="000000"/>
                <w:szCs w:val="24"/>
                <w:lang w:eastAsia="ar-SA"/>
              </w:rPr>
              <w:t xml:space="preserve"> apskritim</w:t>
            </w:r>
            <w:r w:rsidRPr="002A48AD">
              <w:rPr>
                <w:rFonts w:ascii="Times New Roman" w:hAnsi="Times New Roman" w:cs="Times New Roman"/>
                <w:color w:val="000000"/>
                <w:szCs w:val="24"/>
                <w:lang w:eastAsia="ar-SA"/>
              </w:rPr>
              <w:t>ą</w:t>
            </w:r>
            <w:r w:rsidRPr="002A48AD">
              <w:rPr>
                <w:rFonts w:ascii="Times New Roman" w:hAnsi="Times New Roman" w:cs="Times New Roman"/>
                <w:color w:val="000000"/>
                <w:szCs w:val="24"/>
                <w:lang w:eastAsia="ar-SA"/>
              </w:rPr>
              <w:t xml:space="preserve"> ir </w:t>
            </w:r>
            <w:r w:rsidRPr="002A48AD">
              <w:rPr>
                <w:rFonts w:ascii="Times New Roman" w:hAnsi="Times New Roman" w:cs="Times New Roman"/>
                <w:color w:val="000000"/>
                <w:szCs w:val="24"/>
                <w:lang w:eastAsia="ar-SA"/>
              </w:rPr>
              <w:t>paaiškina posūkio kampo sąvoką.</w:t>
            </w:r>
          </w:p>
          <w:p w14:paraId="6B6D792D" w14:textId="77777777" w:rsidR="00621F40" w:rsidRPr="002A48AD" w:rsidRDefault="00427978" w:rsidP="00D935E4">
            <w:pPr>
              <w:spacing w:after="0" w:line="240" w:lineRule="auto"/>
              <w:rPr>
                <w:rFonts w:ascii="Times New Roman" w:hAnsi="Times New Roman" w:cs="Times New Roman"/>
                <w:color w:val="000000"/>
                <w:szCs w:val="24"/>
                <w:lang w:eastAsia="ar-SA"/>
              </w:rPr>
            </w:pPr>
            <w:r w:rsidRPr="002A48AD">
              <w:rPr>
                <w:rFonts w:ascii="Times New Roman" w:hAnsi="Times New Roman" w:cs="Times New Roman"/>
                <w:color w:val="000000"/>
                <w:szCs w:val="24"/>
                <w:lang w:eastAsia="ar-SA"/>
              </w:rPr>
              <w:t>Apibrėžia</w:t>
            </w:r>
            <w:r w:rsidRPr="002A48AD">
              <w:rPr>
                <w:rFonts w:ascii="Times New Roman" w:hAnsi="Times New Roman" w:cs="Times New Roman"/>
                <w:color w:val="000000"/>
                <w:szCs w:val="24"/>
                <w:lang w:eastAsia="ar-SA"/>
              </w:rPr>
              <w:t xml:space="preserve"> posūkio kampo sinus</w:t>
            </w:r>
            <w:r w:rsidR="00621F40" w:rsidRPr="002A48AD">
              <w:rPr>
                <w:rFonts w:ascii="Times New Roman" w:hAnsi="Times New Roman" w:cs="Times New Roman"/>
                <w:color w:val="000000"/>
                <w:szCs w:val="24"/>
                <w:lang w:eastAsia="ar-SA"/>
              </w:rPr>
              <w:t>ą</w:t>
            </w:r>
            <w:r w:rsidRPr="002A48AD">
              <w:rPr>
                <w:rFonts w:ascii="Times New Roman" w:hAnsi="Times New Roman" w:cs="Times New Roman"/>
                <w:color w:val="000000"/>
                <w:szCs w:val="24"/>
                <w:lang w:eastAsia="ar-SA"/>
              </w:rPr>
              <w:t>, kosinus</w:t>
            </w:r>
            <w:r w:rsidR="00621F40" w:rsidRPr="002A48AD">
              <w:rPr>
                <w:rFonts w:ascii="Times New Roman" w:hAnsi="Times New Roman" w:cs="Times New Roman"/>
                <w:color w:val="000000"/>
                <w:szCs w:val="24"/>
                <w:lang w:eastAsia="ar-SA"/>
              </w:rPr>
              <w:t>ą ir</w:t>
            </w:r>
            <w:r w:rsidRPr="002A48AD">
              <w:rPr>
                <w:rFonts w:ascii="Times New Roman" w:hAnsi="Times New Roman" w:cs="Times New Roman"/>
                <w:color w:val="000000"/>
                <w:szCs w:val="24"/>
                <w:lang w:eastAsia="ar-SA"/>
              </w:rPr>
              <w:t xml:space="preserve"> tangent</w:t>
            </w:r>
            <w:r w:rsidR="00621F40" w:rsidRPr="002A48AD">
              <w:rPr>
                <w:rFonts w:ascii="Times New Roman" w:hAnsi="Times New Roman" w:cs="Times New Roman"/>
                <w:color w:val="000000"/>
                <w:szCs w:val="24"/>
                <w:lang w:eastAsia="ar-SA"/>
              </w:rPr>
              <w:t>ą.</w:t>
            </w:r>
          </w:p>
          <w:p w14:paraId="42D2BA5F" w14:textId="77777777" w:rsidR="00621F40" w:rsidRPr="002A48AD" w:rsidRDefault="00621F40" w:rsidP="00D935E4">
            <w:pPr>
              <w:spacing w:after="0" w:line="240" w:lineRule="auto"/>
              <w:rPr>
                <w:rFonts w:ascii="Times New Roman" w:eastAsiaTheme="minorEastAsia" w:hAnsi="Times New Roman" w:cs="Times New Roman"/>
                <w:color w:val="000000" w:themeColor="text1"/>
              </w:rPr>
            </w:pPr>
            <w:r w:rsidRPr="002A48AD">
              <w:rPr>
                <w:rFonts w:ascii="Times New Roman" w:hAnsi="Times New Roman" w:cs="Times New Roman"/>
                <w:color w:val="000000"/>
                <w:szCs w:val="24"/>
                <w:lang w:eastAsia="ar-SA"/>
              </w:rPr>
              <w:t xml:space="preserve">Taikydami formules </w:t>
            </w:r>
            <m:oMath>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sin</m:t>
                  </m:r>
                </m:fName>
                <m:e>
                  <m:d>
                    <m:dPr>
                      <m:ctrlPr>
                        <w:rPr>
                          <w:rFonts w:ascii="Cambria Math" w:hAnsi="Cambria Math" w:cs="Times New Roman"/>
                          <w:color w:val="000000" w:themeColor="text1"/>
                        </w:rPr>
                      </m:ctrlPr>
                    </m:dPr>
                    <m:e>
                      <m:r>
                        <m:rPr>
                          <m:sty m:val="p"/>
                        </m:rPr>
                        <w:rPr>
                          <w:rFonts w:ascii="Cambria Math" w:hAnsi="Cambria Math" w:cs="Times New Roman"/>
                          <w:color w:val="000000" w:themeColor="text1"/>
                        </w:rPr>
                        <m:t>180° - α</m:t>
                      </m:r>
                    </m:e>
                  </m:d>
                </m:e>
              </m:func>
              <m:r>
                <m:rPr>
                  <m:sty m:val="p"/>
                </m:rPr>
                <w:rPr>
                  <w:rFonts w:ascii="Cambria Math" w:hAnsi="Cambria Math" w:cs="Times New Roman"/>
                  <w:color w:val="000000" w:themeColor="text1"/>
                </w:rPr>
                <m:t>=</m:t>
              </m:r>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sin</m:t>
                  </m:r>
                </m:fName>
                <m:e>
                  <m:r>
                    <m:rPr>
                      <m:sty m:val="p"/>
                    </m:rPr>
                    <w:rPr>
                      <w:rFonts w:ascii="Cambria Math" w:hAnsi="Cambria Math" w:cs="Times New Roman"/>
                      <w:color w:val="000000" w:themeColor="text1"/>
                    </w:rPr>
                    <m:t>α</m:t>
                  </m:r>
                </m:e>
              </m:func>
            </m:oMath>
            <w:r w:rsidRPr="002A48AD">
              <w:rPr>
                <w:rFonts w:ascii="Times New Roman" w:hAnsi="Times New Roman" w:cs="Times New Roman"/>
                <w:color w:val="000000"/>
                <w:szCs w:val="24"/>
                <w:lang w:eastAsia="ar-SA"/>
              </w:rPr>
              <w:t xml:space="preserve">, </w:t>
            </w:r>
            <m:oMath>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cos</m:t>
                  </m:r>
                </m:fName>
                <m:e>
                  <m:d>
                    <m:dPr>
                      <m:ctrlPr>
                        <w:rPr>
                          <w:rFonts w:ascii="Cambria Math" w:hAnsi="Cambria Math" w:cs="Times New Roman"/>
                          <w:color w:val="000000" w:themeColor="text1"/>
                        </w:rPr>
                      </m:ctrlPr>
                    </m:dPr>
                    <m:e>
                      <m:r>
                        <m:rPr>
                          <m:sty m:val="p"/>
                        </m:rPr>
                        <w:rPr>
                          <w:rFonts w:ascii="Cambria Math" w:hAnsi="Cambria Math" w:cs="Times New Roman"/>
                          <w:color w:val="000000" w:themeColor="text1"/>
                        </w:rPr>
                        <m:t>180° - α</m:t>
                      </m:r>
                    </m:e>
                  </m:d>
                </m:e>
              </m:func>
              <m:r>
                <m:rPr>
                  <m:sty m:val="p"/>
                </m:rPr>
                <w:rPr>
                  <w:rFonts w:ascii="Cambria Math" w:hAnsi="Cambria Math" w:cs="Times New Roman"/>
                  <w:color w:val="000000" w:themeColor="text1"/>
                </w:rPr>
                <m:t>= -</m:t>
              </m:r>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cos</m:t>
                  </m:r>
                </m:fName>
                <m:e>
                  <m:r>
                    <m:rPr>
                      <m:sty m:val="p"/>
                    </m:rPr>
                    <w:rPr>
                      <w:rFonts w:ascii="Cambria Math" w:hAnsi="Cambria Math" w:cs="Times New Roman"/>
                      <w:color w:val="000000" w:themeColor="text1"/>
                    </w:rPr>
                    <m:t>α</m:t>
                  </m:r>
                </m:e>
              </m:func>
            </m:oMath>
            <w:r w:rsidRPr="002A48AD">
              <w:rPr>
                <w:rFonts w:ascii="Times New Roman" w:hAnsi="Times New Roman" w:cs="Times New Roman"/>
                <w:color w:val="000000"/>
                <w:szCs w:val="24"/>
                <w:lang w:eastAsia="ar-SA"/>
              </w:rPr>
              <w:t xml:space="preserve"> apskaičiuoja bukojo (smailiojo) kampo sinuso, kosinuso ir tangento reikšmes, kai žinomas smailiojo (bukojo) kampo, kurio didumas yra </w:t>
            </w:r>
            <m:oMath>
              <m:r>
                <m:rPr>
                  <m:sty m:val="p"/>
                </m:rPr>
                <w:rPr>
                  <w:rFonts w:ascii="Cambria Math" w:hAnsi="Cambria Math" w:cs="Times New Roman"/>
                  <w:color w:val="000000" w:themeColor="text1"/>
                </w:rPr>
                <m:t>α</m:t>
              </m:r>
            </m:oMath>
            <w:r w:rsidRPr="002A48AD">
              <w:rPr>
                <w:rFonts w:ascii="Times New Roman" w:eastAsiaTheme="minorEastAsia" w:hAnsi="Times New Roman" w:cs="Times New Roman"/>
                <w:color w:val="000000" w:themeColor="text1"/>
              </w:rPr>
              <w:t>, sinusas arba kosinusas.</w:t>
            </w:r>
          </w:p>
          <w:p w14:paraId="0D1EBC9E" w14:textId="77777777" w:rsidR="00621F40" w:rsidRPr="002A48AD" w:rsidRDefault="00621F40" w:rsidP="00D935E4">
            <w:pPr>
              <w:spacing w:after="0" w:line="240" w:lineRule="auto"/>
              <w:rPr>
                <w:rFonts w:ascii="Times New Roman" w:hAnsi="Times New Roman" w:cs="Times New Roman"/>
                <w:color w:val="000000"/>
                <w:szCs w:val="24"/>
                <w:lang w:eastAsia="ar-SA"/>
              </w:rPr>
            </w:pPr>
            <w:r w:rsidRPr="002A48AD">
              <w:rPr>
                <w:rFonts w:ascii="Times New Roman" w:eastAsiaTheme="minorEastAsia" w:hAnsi="Times New Roman" w:cs="Times New Roman"/>
                <w:color w:val="000000" w:themeColor="text1"/>
              </w:rPr>
              <w:t xml:space="preserve">Be skaičiuotuvo gali rasti </w:t>
            </w:r>
            <w:r w:rsidR="00427978" w:rsidRPr="002A48AD">
              <w:rPr>
                <w:rFonts w:ascii="Times New Roman" w:hAnsi="Times New Roman" w:cs="Times New Roman"/>
                <w:color w:val="000000"/>
                <w:szCs w:val="24"/>
                <w:lang w:eastAsia="ar-SA"/>
              </w:rPr>
              <w:t>120°, 135°, 150° kampų sinuso</w:t>
            </w:r>
            <w:r w:rsidRPr="002A48AD">
              <w:rPr>
                <w:rFonts w:ascii="Times New Roman" w:hAnsi="Times New Roman" w:cs="Times New Roman"/>
                <w:color w:val="000000"/>
                <w:szCs w:val="24"/>
                <w:lang w:eastAsia="ar-SA"/>
              </w:rPr>
              <w:t xml:space="preserve"> ir </w:t>
            </w:r>
            <w:r w:rsidR="00427978" w:rsidRPr="002A48AD">
              <w:rPr>
                <w:rFonts w:ascii="Times New Roman" w:hAnsi="Times New Roman" w:cs="Times New Roman"/>
                <w:color w:val="000000"/>
                <w:szCs w:val="24"/>
                <w:lang w:eastAsia="ar-SA"/>
              </w:rPr>
              <w:t>kosinuso reikšm</w:t>
            </w:r>
            <w:r w:rsidRPr="002A48AD">
              <w:rPr>
                <w:rFonts w:ascii="Times New Roman" w:hAnsi="Times New Roman" w:cs="Times New Roman"/>
                <w:color w:val="000000"/>
                <w:szCs w:val="24"/>
                <w:lang w:eastAsia="ar-SA"/>
              </w:rPr>
              <w:t>e</w:t>
            </w:r>
            <w:r w:rsidR="00427978" w:rsidRPr="002A48AD">
              <w:rPr>
                <w:rFonts w:ascii="Times New Roman" w:hAnsi="Times New Roman" w:cs="Times New Roman"/>
                <w:color w:val="000000"/>
                <w:szCs w:val="24"/>
                <w:lang w:eastAsia="ar-SA"/>
              </w:rPr>
              <w:t xml:space="preserve">s. </w:t>
            </w:r>
          </w:p>
          <w:p w14:paraId="432A1B2B" w14:textId="77777777" w:rsidR="00621F40" w:rsidRPr="002A48AD" w:rsidRDefault="00621F40" w:rsidP="00D935E4">
            <w:pPr>
              <w:spacing w:after="0" w:line="240" w:lineRule="auto"/>
              <w:rPr>
                <w:rFonts w:ascii="Times New Roman" w:eastAsiaTheme="minorEastAsia" w:hAnsi="Times New Roman" w:cs="Times New Roman"/>
                <w:color w:val="000000" w:themeColor="text1"/>
              </w:rPr>
            </w:pPr>
            <w:r w:rsidRPr="002A48AD">
              <w:rPr>
                <w:rFonts w:ascii="Times New Roman" w:hAnsi="Times New Roman" w:cs="Times New Roman"/>
                <w:color w:val="000000"/>
                <w:szCs w:val="24"/>
                <w:lang w:eastAsia="ar-SA"/>
              </w:rPr>
              <w:t xml:space="preserve">Taiko formulę </w:t>
            </w:r>
            <m:oMath>
              <m:r>
                <w:rPr>
                  <w:rFonts w:ascii="Cambria Math" w:hAnsi="Cambria Math" w:cs="Times New Roman"/>
                  <w:color w:val="000000" w:themeColor="text1"/>
                </w:rPr>
                <m:t>S</m:t>
              </m:r>
              <m:r>
                <m:rPr>
                  <m:sty m:val="p"/>
                </m:rPr>
                <w:rPr>
                  <w:rFonts w:ascii="Cambria Math" w:hAnsi="Cambria Math" w:cs="Times New Roman"/>
                  <w:color w:val="000000" w:themeColor="text1"/>
                </w:rPr>
                <m:t xml:space="preserve">= </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2</m:t>
                  </m:r>
                </m:den>
              </m:f>
              <m:r>
                <w:rPr>
                  <w:rFonts w:ascii="Cambria Math" w:hAnsi="Cambria Math" w:cs="Times New Roman"/>
                  <w:color w:val="000000" w:themeColor="text1"/>
                </w:rPr>
                <m:t>ab</m:t>
              </m:r>
              <m:r>
                <m:rPr>
                  <m:sty m:val="p"/>
                </m:rPr>
                <w:rPr>
                  <w:rFonts w:ascii="Cambria Math" w:hAnsi="Cambria Math" w:cs="Times New Roman"/>
                  <w:color w:val="000000" w:themeColor="text1"/>
                </w:rPr>
                <m:t> sin</m:t>
              </m:r>
              <m:r>
                <w:rPr>
                  <w:rFonts w:ascii="Cambria Math" w:hAnsi="Cambria Math" w:cs="Times New Roman"/>
                  <w:color w:val="000000" w:themeColor="text1"/>
                </w:rPr>
                <m:t>C</m:t>
              </m:r>
            </m:oMath>
            <w:r w:rsidRPr="002A48AD">
              <w:rPr>
                <w:rFonts w:ascii="Times New Roman" w:eastAsiaTheme="minorEastAsia" w:hAnsi="Times New Roman" w:cs="Times New Roman"/>
                <w:color w:val="000000" w:themeColor="text1"/>
              </w:rPr>
              <w:t xml:space="preserve"> trikampio plotui rasti.</w:t>
            </w:r>
          </w:p>
          <w:p w14:paraId="58CE7AA5" w14:textId="0472DCA7" w:rsidR="00636EB1" w:rsidRDefault="00CE2008" w:rsidP="00D935E4">
            <w:pPr>
              <w:spacing w:after="0" w:line="240" w:lineRule="auto"/>
              <w:rPr>
                <w:rFonts w:ascii="Times New Roman" w:hAnsi="Times New Roman" w:cs="Times New Roman"/>
                <w:color w:val="000000"/>
                <w:szCs w:val="24"/>
                <w:lang w:eastAsia="ar-SA"/>
              </w:rPr>
            </w:pPr>
            <w:r w:rsidRPr="002A48AD">
              <w:rPr>
                <w:rFonts w:ascii="Times New Roman" w:eastAsiaTheme="minorEastAsia" w:hAnsi="Times New Roman" w:cs="Times New Roman"/>
                <w:color w:val="000000" w:themeColor="text1"/>
              </w:rPr>
              <w:t>T</w:t>
            </w:r>
            <w:r w:rsidR="00621F40" w:rsidRPr="002A48AD">
              <w:rPr>
                <w:rFonts w:ascii="Times New Roman" w:eastAsiaTheme="minorEastAsia" w:hAnsi="Times New Roman" w:cs="Times New Roman"/>
                <w:color w:val="000000" w:themeColor="text1"/>
              </w:rPr>
              <w:t>aiko</w:t>
            </w:r>
            <w:r w:rsidR="00427978" w:rsidRPr="002A48AD">
              <w:rPr>
                <w:rFonts w:ascii="Times New Roman" w:hAnsi="Times New Roman" w:cs="Times New Roman"/>
                <w:color w:val="000000"/>
                <w:szCs w:val="24"/>
                <w:lang w:eastAsia="ar-SA"/>
              </w:rPr>
              <w:t xml:space="preserve"> kosinusų </w:t>
            </w:r>
            <w:r w:rsidRPr="002A48AD">
              <w:rPr>
                <w:rFonts w:ascii="Times New Roman" w:hAnsi="Times New Roman" w:cs="Times New Roman"/>
                <w:color w:val="000000"/>
                <w:szCs w:val="24"/>
                <w:lang w:eastAsia="ar-SA"/>
              </w:rPr>
              <w:t>ir</w:t>
            </w:r>
            <w:r w:rsidR="00621F40" w:rsidRPr="002A48AD">
              <w:rPr>
                <w:rFonts w:ascii="Times New Roman" w:hAnsi="Times New Roman" w:cs="Times New Roman"/>
                <w:color w:val="000000"/>
                <w:szCs w:val="24"/>
                <w:lang w:eastAsia="ar-SA"/>
              </w:rPr>
              <w:t xml:space="preserve"> </w:t>
            </w:r>
            <w:r w:rsidR="00427978" w:rsidRPr="002A48AD">
              <w:rPr>
                <w:rFonts w:ascii="Times New Roman" w:hAnsi="Times New Roman" w:cs="Times New Roman"/>
                <w:color w:val="000000"/>
                <w:szCs w:val="24"/>
                <w:lang w:eastAsia="ar-SA"/>
              </w:rPr>
              <w:t>sinusų teorem</w:t>
            </w:r>
            <w:r w:rsidRPr="002A48AD">
              <w:rPr>
                <w:rFonts w:ascii="Times New Roman" w:hAnsi="Times New Roman" w:cs="Times New Roman"/>
                <w:color w:val="000000"/>
                <w:szCs w:val="24"/>
                <w:lang w:eastAsia="ar-SA"/>
              </w:rPr>
              <w:t>as, nežinomos kraštinės ilgiui ar nežinomo kampo didumui rasti.</w:t>
            </w:r>
            <w:r w:rsidR="00427978" w:rsidRPr="002A48AD">
              <w:rPr>
                <w:rFonts w:ascii="Times New Roman" w:hAnsi="Times New Roman" w:cs="Times New Roman"/>
                <w:color w:val="000000"/>
                <w:szCs w:val="24"/>
                <w:lang w:eastAsia="ar-SA"/>
              </w:rPr>
              <w:t xml:space="preserve"> </w:t>
            </w:r>
          </w:p>
          <w:p w14:paraId="358FF7B2" w14:textId="77777777" w:rsidR="006A2766" w:rsidRDefault="006A2766" w:rsidP="00D935E4">
            <w:pPr>
              <w:spacing w:after="0" w:line="240" w:lineRule="auto"/>
              <w:rPr>
                <w:rFonts w:ascii="Times New Roman" w:hAnsi="Times New Roman" w:cs="Times New Roman"/>
              </w:rPr>
            </w:pPr>
          </w:p>
          <w:p w14:paraId="74346105" w14:textId="77777777" w:rsidR="006A2766" w:rsidRDefault="006A2766" w:rsidP="00D935E4">
            <w:pPr>
              <w:spacing w:after="0" w:line="240" w:lineRule="auto"/>
              <w:rPr>
                <w:rFonts w:ascii="Times New Roman" w:hAnsi="Times New Roman" w:cs="Times New Roman"/>
              </w:rPr>
            </w:pPr>
          </w:p>
          <w:p w14:paraId="17C3E57A" w14:textId="1C178FA4" w:rsidR="006A2766" w:rsidRPr="002A48AD" w:rsidRDefault="006A2766" w:rsidP="00D935E4">
            <w:pPr>
              <w:spacing w:after="0" w:line="240" w:lineRule="auto"/>
              <w:rPr>
                <w:rFonts w:ascii="Times New Roman" w:hAnsi="Times New Roman" w:cs="Times New Roman"/>
              </w:rPr>
            </w:pPr>
          </w:p>
        </w:tc>
        <w:tc>
          <w:tcPr>
            <w:tcW w:w="2268" w:type="dxa"/>
          </w:tcPr>
          <w:p w14:paraId="182FE4B8" w14:textId="77777777" w:rsidR="00362E8D" w:rsidRPr="002A48AD" w:rsidRDefault="00362E8D" w:rsidP="00362E8D">
            <w:pPr>
              <w:pStyle w:val="Default"/>
              <w:rPr>
                <w:sz w:val="22"/>
                <w:szCs w:val="22"/>
              </w:rPr>
            </w:pPr>
            <w:r w:rsidRPr="002A48AD">
              <w:rPr>
                <w:i/>
                <w:iCs/>
                <w:sz w:val="22"/>
                <w:szCs w:val="22"/>
              </w:rPr>
              <w:t xml:space="preserve">Kompetencijos: </w:t>
            </w:r>
          </w:p>
          <w:p w14:paraId="00663140" w14:textId="77777777" w:rsidR="00362E8D" w:rsidRPr="002A48AD" w:rsidRDefault="00362E8D" w:rsidP="00362E8D">
            <w:pPr>
              <w:pStyle w:val="Default"/>
              <w:rPr>
                <w:sz w:val="22"/>
                <w:szCs w:val="22"/>
              </w:rPr>
            </w:pPr>
            <w:r w:rsidRPr="002A48AD">
              <w:rPr>
                <w:sz w:val="22"/>
                <w:szCs w:val="22"/>
              </w:rPr>
              <w:t>K1, K2, K3</w:t>
            </w:r>
          </w:p>
          <w:p w14:paraId="6B7C25E3" w14:textId="77777777" w:rsidR="00362E8D" w:rsidRPr="002A48AD" w:rsidRDefault="00362E8D" w:rsidP="00362E8D">
            <w:pPr>
              <w:pStyle w:val="Default"/>
              <w:rPr>
                <w:sz w:val="22"/>
                <w:szCs w:val="22"/>
              </w:rPr>
            </w:pPr>
          </w:p>
          <w:p w14:paraId="14C653CE" w14:textId="77777777" w:rsidR="00362E8D" w:rsidRPr="002A48AD" w:rsidRDefault="00362E8D" w:rsidP="00362E8D">
            <w:pPr>
              <w:pStyle w:val="Default"/>
              <w:rPr>
                <w:sz w:val="22"/>
                <w:szCs w:val="22"/>
              </w:rPr>
            </w:pPr>
            <w:r w:rsidRPr="002A48AD">
              <w:rPr>
                <w:i/>
                <w:iCs/>
                <w:sz w:val="22"/>
                <w:szCs w:val="22"/>
              </w:rPr>
              <w:t xml:space="preserve">Pasiekimai: </w:t>
            </w:r>
          </w:p>
          <w:p w14:paraId="1789BBB6" w14:textId="77777777" w:rsidR="00362E8D" w:rsidRPr="002A48AD" w:rsidRDefault="00362E8D" w:rsidP="00362E8D">
            <w:pPr>
              <w:pStyle w:val="Default"/>
              <w:rPr>
                <w:sz w:val="22"/>
                <w:szCs w:val="22"/>
              </w:rPr>
            </w:pPr>
            <w:r w:rsidRPr="002A48AD">
              <w:rPr>
                <w:sz w:val="22"/>
                <w:szCs w:val="22"/>
              </w:rPr>
              <w:t>A1, A2, A3, A4,</w:t>
            </w:r>
          </w:p>
          <w:p w14:paraId="19F2FF99" w14:textId="77777777" w:rsidR="00362E8D" w:rsidRPr="002A48AD" w:rsidRDefault="00362E8D" w:rsidP="00362E8D">
            <w:pPr>
              <w:pStyle w:val="Default"/>
              <w:rPr>
                <w:sz w:val="22"/>
                <w:szCs w:val="22"/>
              </w:rPr>
            </w:pPr>
            <w:r w:rsidRPr="002A48AD">
              <w:rPr>
                <w:sz w:val="22"/>
                <w:szCs w:val="22"/>
              </w:rPr>
              <w:t xml:space="preserve">B1, B2, </w:t>
            </w:r>
          </w:p>
          <w:p w14:paraId="4A9F9DF3" w14:textId="497E780C" w:rsidR="00522C01" w:rsidRPr="002A48AD" w:rsidRDefault="00362E8D" w:rsidP="00362E8D">
            <w:pPr>
              <w:spacing w:after="0" w:line="240" w:lineRule="auto"/>
              <w:jc w:val="both"/>
              <w:rPr>
                <w:rFonts w:ascii="Times New Roman" w:hAnsi="Times New Roman" w:cs="Times New Roman"/>
              </w:rPr>
            </w:pPr>
            <w:r w:rsidRPr="002A48AD">
              <w:rPr>
                <w:rFonts w:ascii="Times New Roman" w:hAnsi="Times New Roman" w:cs="Times New Roman"/>
              </w:rPr>
              <w:t>C2</w:t>
            </w:r>
            <w:r w:rsidR="0087681E" w:rsidRPr="002A48AD">
              <w:rPr>
                <w:rFonts w:ascii="Times New Roman" w:hAnsi="Times New Roman" w:cs="Times New Roman"/>
              </w:rPr>
              <w:t>, C3</w:t>
            </w:r>
          </w:p>
        </w:tc>
        <w:tc>
          <w:tcPr>
            <w:tcW w:w="2587" w:type="dxa"/>
          </w:tcPr>
          <w:p w14:paraId="26EA3297" w14:textId="77777777" w:rsidR="00636EB1" w:rsidRPr="002A48AD" w:rsidRDefault="00621F40">
            <w:pPr>
              <w:spacing w:after="0" w:line="240" w:lineRule="auto"/>
              <w:rPr>
                <w:rFonts w:ascii="Times New Roman" w:hAnsi="Times New Roman" w:cs="Times New Roman"/>
              </w:rPr>
            </w:pPr>
            <w:r w:rsidRPr="002A48AD">
              <w:rPr>
                <w:rFonts w:ascii="Times New Roman" w:hAnsi="Times New Roman" w:cs="Times New Roman"/>
              </w:rPr>
              <w:t>Šiame skyriuje sinusų teorema taikoma tokiu pavidalu:</w:t>
            </w:r>
          </w:p>
          <w:p w14:paraId="676EB4D1" w14:textId="77777777" w:rsidR="00621F40" w:rsidRPr="002A48AD" w:rsidRDefault="00621F40">
            <w:pPr>
              <w:spacing w:after="0" w:line="240" w:lineRule="auto"/>
              <w:rPr>
                <w:rFonts w:ascii="Times New Roman" w:eastAsiaTheme="minorEastAsia" w:hAnsi="Times New Roman" w:cs="Times New Roman"/>
                <w:iCs/>
              </w:rPr>
            </w:pPr>
            <m:oMath>
              <m:f>
                <m:fPr>
                  <m:ctrlPr>
                    <w:rPr>
                      <w:rFonts w:ascii="Cambria Math" w:hAnsi="Cambria Math" w:cs="Times New Roman"/>
                      <w:i/>
                    </w:rPr>
                  </m:ctrlPr>
                </m:fPr>
                <m:num>
                  <m:r>
                    <w:rPr>
                      <w:rFonts w:ascii="Cambria Math" w:hAnsi="Cambria Math" w:cs="Times New Roman"/>
                    </w:rPr>
                    <m:t>a</m:t>
                  </m:r>
                </m:num>
                <m:den>
                  <m:r>
                    <m:rPr>
                      <m:sty m:val="p"/>
                    </m:rPr>
                    <w:rPr>
                      <w:rFonts w:ascii="Cambria Math" w:hAnsi="Cambria Math" w:cs="Times New Roman"/>
                    </w:rPr>
                    <m:t>sin</m:t>
                  </m:r>
                  <m:r>
                    <w:rPr>
                      <w:rFonts w:ascii="Cambria Math" w:hAnsi="Cambria Math" w:cs="Times New Roman"/>
                    </w:rPr>
                    <m:t>α</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b</m:t>
                  </m:r>
                </m:num>
                <m:den>
                  <m:r>
                    <m:rPr>
                      <m:sty m:val="p"/>
                    </m:rPr>
                    <w:rPr>
                      <w:rFonts w:ascii="Cambria Math" w:hAnsi="Cambria Math" w:cs="Times New Roman"/>
                    </w:rPr>
                    <m:t>sin</m:t>
                  </m:r>
                  <m:r>
                    <w:rPr>
                      <w:rFonts w:ascii="Cambria Math" w:hAnsi="Cambria Math" w:cs="Times New Roman"/>
                    </w:rPr>
                    <m:t>β</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c</m:t>
                  </m:r>
                </m:num>
                <m:den>
                  <m:r>
                    <m:rPr>
                      <m:sty m:val="p"/>
                    </m:rPr>
                    <w:rPr>
                      <w:rFonts w:ascii="Cambria Math" w:hAnsi="Cambria Math" w:cs="Times New Roman"/>
                    </w:rPr>
                    <m:t>sin</m:t>
                  </m:r>
                  <m:r>
                    <w:rPr>
                      <w:rFonts w:ascii="Cambria Math" w:hAnsi="Cambria Math" w:cs="Times New Roman"/>
                    </w:rPr>
                    <m:t>γ</m:t>
                  </m:r>
                </m:den>
              </m:f>
            </m:oMath>
            <w:r w:rsidRPr="002A48AD">
              <w:rPr>
                <w:rFonts w:ascii="Times New Roman" w:eastAsiaTheme="minorEastAsia" w:hAnsi="Times New Roman" w:cs="Times New Roman"/>
                <w:iCs/>
              </w:rPr>
              <w:t>.</w:t>
            </w:r>
          </w:p>
          <w:p w14:paraId="47FF2600" w14:textId="77777777" w:rsidR="00362E8D" w:rsidRPr="002A48AD" w:rsidRDefault="00362E8D">
            <w:pPr>
              <w:spacing w:after="0" w:line="240" w:lineRule="auto"/>
              <w:rPr>
                <w:rFonts w:ascii="Times New Roman" w:eastAsiaTheme="minorEastAsia" w:hAnsi="Times New Roman" w:cs="Times New Roman"/>
                <w:iCs/>
              </w:rPr>
            </w:pPr>
          </w:p>
          <w:p w14:paraId="304EDFF4" w14:textId="77777777" w:rsidR="00362E8D" w:rsidRPr="002A48AD" w:rsidRDefault="00362E8D">
            <w:pPr>
              <w:spacing w:after="0" w:line="240" w:lineRule="auto"/>
              <w:rPr>
                <w:rFonts w:ascii="Times New Roman" w:eastAsiaTheme="minorEastAsia" w:hAnsi="Times New Roman" w:cs="Times New Roman"/>
                <w:iCs/>
              </w:rPr>
            </w:pPr>
          </w:p>
          <w:p w14:paraId="763771E0" w14:textId="77777777" w:rsidR="00362E8D" w:rsidRPr="002A48AD" w:rsidRDefault="00362E8D" w:rsidP="00362E8D">
            <w:pPr>
              <w:pStyle w:val="Default"/>
            </w:pPr>
            <w:r w:rsidRPr="002A48AD">
              <w:rPr>
                <w:sz w:val="22"/>
                <w:szCs w:val="22"/>
              </w:rPr>
              <w:t xml:space="preserve">Mokiniams rekomenduojama turėti mokslinius skaičiuotuvus, kuriuose yra sinuso, kosinuso ir tangento funkcijos ir joms atvirkštinės funkcijos. </w:t>
            </w:r>
          </w:p>
          <w:p w14:paraId="687B6311" w14:textId="12771C26" w:rsidR="00362E8D" w:rsidRPr="002A48AD" w:rsidRDefault="00362E8D">
            <w:pPr>
              <w:spacing w:after="0" w:line="240" w:lineRule="auto"/>
              <w:rPr>
                <w:rFonts w:ascii="Times New Roman" w:hAnsi="Times New Roman" w:cs="Times New Roman"/>
                <w:iCs/>
              </w:rPr>
            </w:pPr>
          </w:p>
        </w:tc>
      </w:tr>
      <w:tr w:rsidR="00636EB1" w:rsidRPr="002A48AD" w14:paraId="171B4F0A" w14:textId="77777777" w:rsidTr="001D07EF">
        <w:tc>
          <w:tcPr>
            <w:tcW w:w="2689" w:type="dxa"/>
          </w:tcPr>
          <w:p w14:paraId="2663C1F1" w14:textId="316B4A17" w:rsidR="00066371" w:rsidRPr="002A48AD" w:rsidRDefault="00066371" w:rsidP="00066371">
            <w:pPr>
              <w:spacing w:after="0"/>
              <w:rPr>
                <w:rFonts w:ascii="Times New Roman" w:hAnsi="Times New Roman" w:cs="Times New Roman"/>
                <w:b/>
                <w:bCs/>
                <w:iCs/>
                <w:color w:val="0070C0"/>
              </w:rPr>
            </w:pPr>
            <w:r w:rsidRPr="002A48AD">
              <w:rPr>
                <w:rFonts w:ascii="Times New Roman" w:hAnsi="Times New Roman" w:cs="Times New Roman"/>
                <w:b/>
                <w:bCs/>
                <w:iCs/>
                <w:color w:val="0070C0"/>
              </w:rPr>
              <w:lastRenderedPageBreak/>
              <w:t>3. LYGČIŲ SU DVIEM NEŽINOMIAISIAIS SISTEMOS</w:t>
            </w:r>
          </w:p>
          <w:p w14:paraId="14BF5EFC" w14:textId="5AD76B60" w:rsidR="00066371" w:rsidRPr="002A48AD" w:rsidRDefault="00066371" w:rsidP="00066371">
            <w:pPr>
              <w:spacing w:after="0"/>
              <w:rPr>
                <w:rFonts w:ascii="Times New Roman" w:hAnsi="Times New Roman" w:cs="Times New Roman"/>
                <w:iCs/>
              </w:rPr>
            </w:pPr>
            <w:r w:rsidRPr="002A48AD">
              <w:rPr>
                <w:rFonts w:ascii="Times New Roman" w:hAnsi="Times New Roman" w:cs="Times New Roman"/>
                <w:iCs/>
              </w:rPr>
              <w:t>3.1. Lygčių su dviem nežinomaisiais sistema ir jos sprendiniai</w:t>
            </w:r>
          </w:p>
          <w:p w14:paraId="357DDA75" w14:textId="6B8E1924" w:rsidR="00066371" w:rsidRPr="002A48AD" w:rsidRDefault="00066371" w:rsidP="00066371">
            <w:pPr>
              <w:spacing w:after="0"/>
              <w:rPr>
                <w:rFonts w:ascii="Times New Roman" w:hAnsi="Times New Roman" w:cs="Times New Roman"/>
                <w:iCs/>
              </w:rPr>
            </w:pPr>
            <w:r w:rsidRPr="002A48AD">
              <w:rPr>
                <w:rFonts w:ascii="Times New Roman" w:hAnsi="Times New Roman" w:cs="Times New Roman"/>
                <w:iCs/>
              </w:rPr>
              <w:t>3.2. Atvirkštinio proporcingumo funkcija</w:t>
            </w:r>
          </w:p>
          <w:p w14:paraId="28D46711" w14:textId="36B1ECD4" w:rsidR="00066371" w:rsidRPr="002A48AD" w:rsidRDefault="00066371" w:rsidP="00066371">
            <w:pPr>
              <w:spacing w:after="0"/>
              <w:rPr>
                <w:rFonts w:ascii="Times New Roman" w:hAnsi="Times New Roman" w:cs="Times New Roman"/>
                <w:iCs/>
              </w:rPr>
            </w:pPr>
            <w:r w:rsidRPr="002A48AD">
              <w:rPr>
                <w:rFonts w:ascii="Times New Roman" w:hAnsi="Times New Roman" w:cs="Times New Roman"/>
                <w:iCs/>
              </w:rPr>
              <w:t>3.3. Lygčių sistemų sprendimas grafiniu būdu</w:t>
            </w:r>
          </w:p>
          <w:p w14:paraId="773EBDD6" w14:textId="4DCDA9FA" w:rsidR="00066371" w:rsidRPr="002A48AD" w:rsidRDefault="00066371" w:rsidP="00066371">
            <w:pPr>
              <w:spacing w:after="0"/>
              <w:rPr>
                <w:rFonts w:ascii="Times New Roman" w:hAnsi="Times New Roman" w:cs="Times New Roman"/>
                <w:iCs/>
              </w:rPr>
            </w:pPr>
            <w:r w:rsidRPr="002A48AD">
              <w:rPr>
                <w:rFonts w:ascii="Times New Roman" w:hAnsi="Times New Roman" w:cs="Times New Roman"/>
                <w:iCs/>
              </w:rPr>
              <w:t>3.4. Lygčių sistemų sprendimas algebriniais būdais</w:t>
            </w:r>
          </w:p>
          <w:p w14:paraId="76FC2C88" w14:textId="479EB7B1" w:rsidR="00066371" w:rsidRPr="002A48AD" w:rsidRDefault="00066371" w:rsidP="00066371">
            <w:pPr>
              <w:spacing w:after="0"/>
              <w:rPr>
                <w:rFonts w:ascii="Times New Roman" w:hAnsi="Times New Roman" w:cs="Times New Roman"/>
                <w:iCs/>
              </w:rPr>
            </w:pPr>
            <w:r w:rsidRPr="002A48AD">
              <w:rPr>
                <w:rFonts w:ascii="Times New Roman" w:hAnsi="Times New Roman" w:cs="Times New Roman"/>
                <w:iCs/>
              </w:rPr>
              <w:t>3.5.</w:t>
            </w:r>
            <w:r w:rsidR="00532EB4" w:rsidRPr="002A48AD">
              <w:rPr>
                <w:rFonts w:ascii="Times New Roman" w:hAnsi="Times New Roman" w:cs="Times New Roman"/>
                <w:iCs/>
              </w:rPr>
              <w:t xml:space="preserve"> Uždavinių sprendimas, sudarant lygčių sistemas</w:t>
            </w:r>
          </w:p>
          <w:p w14:paraId="0068970F" w14:textId="603359BA" w:rsidR="00BD2747" w:rsidRPr="002A48AD" w:rsidRDefault="00532EB4" w:rsidP="0002056A">
            <w:pPr>
              <w:spacing w:after="0"/>
              <w:rPr>
                <w:rFonts w:ascii="Times New Roman" w:hAnsi="Times New Roman" w:cs="Times New Roman"/>
              </w:rPr>
            </w:pPr>
            <w:r w:rsidRPr="002A48AD">
              <w:rPr>
                <w:rFonts w:ascii="Times New Roman" w:hAnsi="Times New Roman" w:cs="Times New Roman"/>
                <w:iCs/>
                <w:color w:val="EE0000"/>
              </w:rPr>
              <w:t>3.6. Lygčių sistemų sprendimas, įvedant keitinius</w:t>
            </w:r>
          </w:p>
        </w:tc>
        <w:tc>
          <w:tcPr>
            <w:tcW w:w="1419" w:type="dxa"/>
          </w:tcPr>
          <w:p w14:paraId="4777D39F" w14:textId="67E1BB27" w:rsidR="00636EB1" w:rsidRPr="002A48AD" w:rsidRDefault="00542B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5387" w:type="dxa"/>
          </w:tcPr>
          <w:p w14:paraId="59016E78" w14:textId="77777777" w:rsidR="0069237E" w:rsidRPr="002A48AD" w:rsidRDefault="0069237E" w:rsidP="00CE6323">
            <w:pPr>
              <w:spacing w:after="0"/>
              <w:jc w:val="both"/>
              <w:rPr>
                <w:rFonts w:ascii="Times New Roman" w:hAnsi="Times New Roman" w:cs="Times New Roman"/>
                <w:b/>
                <w:bCs/>
                <w:color w:val="000000"/>
                <w:szCs w:val="24"/>
                <w:lang w:eastAsia="lt-LT"/>
              </w:rPr>
            </w:pPr>
            <w:r w:rsidRPr="002A48AD">
              <w:rPr>
                <w:rFonts w:ascii="Times New Roman" w:hAnsi="Times New Roman" w:cs="Times New Roman"/>
                <w:color w:val="000000"/>
                <w:szCs w:val="24"/>
                <w:lang w:eastAsia="lt-LT"/>
              </w:rPr>
              <w:t>Sprendžia</w:t>
            </w:r>
            <w:r w:rsidRPr="002A48AD">
              <w:rPr>
                <w:rFonts w:ascii="Times New Roman" w:hAnsi="Times New Roman" w:cs="Times New Roman"/>
                <w:color w:val="000000"/>
                <w:szCs w:val="24"/>
                <w:lang w:eastAsia="lt-LT"/>
              </w:rPr>
              <w:t xml:space="preserve"> </w:t>
            </w:r>
            <w:r w:rsidRPr="002A48AD">
              <w:rPr>
                <w:rFonts w:ascii="Times New Roman" w:hAnsi="Times New Roman" w:cs="Times New Roman"/>
                <w:color w:val="000000"/>
                <w:szCs w:val="24"/>
                <w:lang w:eastAsia="lt-LT"/>
              </w:rPr>
              <w:t xml:space="preserve">dviejų </w:t>
            </w:r>
            <w:r w:rsidRPr="002A48AD">
              <w:rPr>
                <w:rFonts w:ascii="Times New Roman" w:hAnsi="Times New Roman" w:cs="Times New Roman"/>
                <w:color w:val="000000"/>
                <w:szCs w:val="24"/>
                <w:lang w:eastAsia="lt-LT"/>
              </w:rPr>
              <w:t>lygčių su dviem nežinomaisiais</w:t>
            </w:r>
            <w:r w:rsidRPr="002A48AD">
              <w:rPr>
                <w:rFonts w:ascii="Times New Roman" w:hAnsi="Times New Roman" w:cs="Times New Roman"/>
                <w:color w:val="000000"/>
                <w:szCs w:val="24"/>
                <w:lang w:eastAsia="lt-LT"/>
              </w:rPr>
              <w:t xml:space="preserve"> </w:t>
            </w:r>
            <w:r w:rsidRPr="002A48AD">
              <w:rPr>
                <w:rFonts w:ascii="Times New Roman" w:hAnsi="Times New Roman" w:cs="Times New Roman"/>
                <w:color w:val="000000"/>
                <w:szCs w:val="24"/>
                <w:lang w:eastAsia="lt-LT"/>
              </w:rPr>
              <w:t>sistemas, kurių viena lygtis tiesinė, o kita tiesinė, kvadratinė ar racionalioji.</w:t>
            </w:r>
            <w:r w:rsidRPr="002A48AD">
              <w:rPr>
                <w:rFonts w:ascii="Times New Roman" w:hAnsi="Times New Roman" w:cs="Times New Roman"/>
                <w:b/>
                <w:bCs/>
                <w:color w:val="000000"/>
                <w:szCs w:val="24"/>
                <w:lang w:eastAsia="lt-LT"/>
              </w:rPr>
              <w:t xml:space="preserve"> </w:t>
            </w:r>
          </w:p>
          <w:p w14:paraId="49BFA759" w14:textId="31121C58" w:rsidR="0069237E" w:rsidRPr="002A48AD" w:rsidRDefault="0069237E" w:rsidP="00CE6323">
            <w:pPr>
              <w:spacing w:after="0"/>
              <w:jc w:val="both"/>
              <w:rPr>
                <w:rFonts w:ascii="Times New Roman" w:hAnsi="Times New Roman" w:cs="Times New Roman"/>
                <w:color w:val="000000"/>
                <w:szCs w:val="24"/>
                <w:lang w:eastAsia="lt-LT"/>
              </w:rPr>
            </w:pPr>
            <w:r w:rsidRPr="002A48AD">
              <w:rPr>
                <w:rFonts w:ascii="Times New Roman" w:hAnsi="Times New Roman" w:cs="Times New Roman"/>
                <w:color w:val="000000"/>
                <w:szCs w:val="24"/>
                <w:lang w:eastAsia="lt-LT"/>
              </w:rPr>
              <w:t>Taiko įvair</w:t>
            </w:r>
            <w:r w:rsidRPr="002A48AD">
              <w:rPr>
                <w:rFonts w:ascii="Times New Roman" w:hAnsi="Times New Roman" w:cs="Times New Roman"/>
                <w:color w:val="000000"/>
                <w:szCs w:val="24"/>
                <w:lang w:eastAsia="lt-LT"/>
              </w:rPr>
              <w:t>iu</w:t>
            </w:r>
            <w:r w:rsidRPr="002A48AD">
              <w:rPr>
                <w:rFonts w:ascii="Times New Roman" w:hAnsi="Times New Roman" w:cs="Times New Roman"/>
                <w:color w:val="000000"/>
                <w:szCs w:val="24"/>
                <w:lang w:eastAsia="lt-LT"/>
              </w:rPr>
              <w:t>s sprendimo būd</w:t>
            </w:r>
            <w:r w:rsidRPr="002A48AD">
              <w:rPr>
                <w:rFonts w:ascii="Times New Roman" w:hAnsi="Times New Roman" w:cs="Times New Roman"/>
                <w:color w:val="000000"/>
                <w:szCs w:val="24"/>
                <w:lang w:eastAsia="lt-LT"/>
              </w:rPr>
              <w:t>us (keitimo ir grafinį). Sprendžia realaus ir matematinio konteksto uždavinius, kai sudaroma ir sprendžiama lygčių sistema</w:t>
            </w:r>
            <w:r w:rsidR="004528DB" w:rsidRPr="002A48AD">
              <w:rPr>
                <w:rFonts w:ascii="Times New Roman" w:hAnsi="Times New Roman" w:cs="Times New Roman"/>
                <w:color w:val="000000"/>
                <w:szCs w:val="24"/>
                <w:lang w:eastAsia="lt-LT"/>
              </w:rPr>
              <w:t xml:space="preserve"> su dviem nežinomiaisiais</w:t>
            </w:r>
            <w:r w:rsidRPr="002A48AD">
              <w:rPr>
                <w:rFonts w:ascii="Times New Roman" w:hAnsi="Times New Roman" w:cs="Times New Roman"/>
                <w:color w:val="000000"/>
                <w:szCs w:val="24"/>
                <w:lang w:eastAsia="lt-LT"/>
              </w:rPr>
              <w:t>.</w:t>
            </w:r>
          </w:p>
          <w:p w14:paraId="67A7B308" w14:textId="741490E9" w:rsidR="00A77D64" w:rsidRPr="002A48AD" w:rsidRDefault="00A77D64" w:rsidP="0069237E">
            <w:pPr>
              <w:tabs>
                <w:tab w:val="left" w:pos="1418"/>
              </w:tabs>
              <w:ind w:firstLine="720"/>
              <w:rPr>
                <w:rFonts w:ascii="Times New Roman" w:eastAsia="Calibri" w:hAnsi="Times New Roman" w:cs="Times New Roman"/>
              </w:rPr>
            </w:pPr>
          </w:p>
        </w:tc>
        <w:tc>
          <w:tcPr>
            <w:tcW w:w="2268" w:type="dxa"/>
          </w:tcPr>
          <w:p w14:paraId="2809776E" w14:textId="77777777" w:rsidR="00A17664" w:rsidRPr="002A48AD" w:rsidRDefault="00A17664" w:rsidP="00A17664">
            <w:pPr>
              <w:pStyle w:val="Default"/>
              <w:rPr>
                <w:sz w:val="22"/>
                <w:szCs w:val="22"/>
              </w:rPr>
            </w:pPr>
            <w:r w:rsidRPr="002A48AD">
              <w:rPr>
                <w:i/>
                <w:iCs/>
                <w:sz w:val="22"/>
                <w:szCs w:val="22"/>
              </w:rPr>
              <w:t>Kompetencijos</w:t>
            </w:r>
            <w:r w:rsidRPr="002A48AD">
              <w:rPr>
                <w:sz w:val="22"/>
                <w:szCs w:val="22"/>
              </w:rPr>
              <w:t>:</w:t>
            </w:r>
            <w:r w:rsidRPr="002A48AD">
              <w:rPr>
                <w:i/>
                <w:iCs/>
                <w:sz w:val="22"/>
                <w:szCs w:val="22"/>
              </w:rPr>
              <w:t xml:space="preserve"> </w:t>
            </w:r>
          </w:p>
          <w:p w14:paraId="0E376F89" w14:textId="77777777" w:rsidR="00A17664" w:rsidRPr="002A48AD" w:rsidRDefault="00A17664" w:rsidP="00A17664">
            <w:pPr>
              <w:pStyle w:val="Default"/>
              <w:rPr>
                <w:sz w:val="22"/>
                <w:szCs w:val="22"/>
              </w:rPr>
            </w:pPr>
            <w:r w:rsidRPr="002A48AD">
              <w:rPr>
                <w:sz w:val="22"/>
                <w:szCs w:val="22"/>
              </w:rPr>
              <w:t>K1, K4</w:t>
            </w:r>
          </w:p>
          <w:p w14:paraId="7FBE9390" w14:textId="77777777" w:rsidR="00A17664" w:rsidRPr="002A48AD" w:rsidRDefault="00A17664" w:rsidP="00A17664">
            <w:pPr>
              <w:pStyle w:val="Default"/>
              <w:rPr>
                <w:sz w:val="22"/>
                <w:szCs w:val="22"/>
              </w:rPr>
            </w:pPr>
          </w:p>
          <w:p w14:paraId="4D2FEF60" w14:textId="77777777" w:rsidR="00A17664" w:rsidRPr="002A48AD" w:rsidRDefault="00A17664" w:rsidP="00A17664">
            <w:pPr>
              <w:pStyle w:val="Default"/>
              <w:rPr>
                <w:sz w:val="22"/>
                <w:szCs w:val="22"/>
              </w:rPr>
            </w:pPr>
            <w:r w:rsidRPr="002A48AD">
              <w:rPr>
                <w:i/>
                <w:iCs/>
                <w:sz w:val="22"/>
                <w:szCs w:val="22"/>
              </w:rPr>
              <w:t>Pasiekimai</w:t>
            </w:r>
            <w:r w:rsidRPr="002A48AD">
              <w:rPr>
                <w:sz w:val="22"/>
                <w:szCs w:val="22"/>
              </w:rPr>
              <w:t xml:space="preserve">: </w:t>
            </w:r>
          </w:p>
          <w:p w14:paraId="42FF1DA7" w14:textId="77777777" w:rsidR="00A17664" w:rsidRPr="002A48AD" w:rsidRDefault="00A17664" w:rsidP="00A17664">
            <w:pPr>
              <w:pStyle w:val="Default"/>
              <w:rPr>
                <w:sz w:val="22"/>
                <w:szCs w:val="22"/>
              </w:rPr>
            </w:pPr>
            <w:r w:rsidRPr="002A48AD">
              <w:rPr>
                <w:sz w:val="22"/>
                <w:szCs w:val="22"/>
              </w:rPr>
              <w:t>A1, A3, A4,</w:t>
            </w:r>
          </w:p>
          <w:p w14:paraId="50215919" w14:textId="5807AA6B" w:rsidR="00A17664" w:rsidRPr="002A48AD" w:rsidRDefault="00BE09B9" w:rsidP="00A17664">
            <w:pPr>
              <w:pStyle w:val="Default"/>
              <w:rPr>
                <w:sz w:val="22"/>
                <w:szCs w:val="22"/>
              </w:rPr>
            </w:pPr>
            <w:r w:rsidRPr="002A48AD">
              <w:rPr>
                <w:sz w:val="22"/>
                <w:szCs w:val="22"/>
              </w:rPr>
              <w:t xml:space="preserve">B1, </w:t>
            </w:r>
            <w:r w:rsidR="00A17664" w:rsidRPr="002A48AD">
              <w:rPr>
                <w:sz w:val="22"/>
                <w:szCs w:val="22"/>
              </w:rPr>
              <w:t xml:space="preserve">B2, </w:t>
            </w:r>
          </w:p>
          <w:p w14:paraId="4BAC94C4" w14:textId="37E89BA3" w:rsidR="00211B60" w:rsidRPr="002A48AD" w:rsidRDefault="00BE09B9" w:rsidP="00A17664">
            <w:pPr>
              <w:spacing w:after="0" w:line="240" w:lineRule="auto"/>
              <w:jc w:val="both"/>
              <w:rPr>
                <w:rFonts w:ascii="Times New Roman" w:hAnsi="Times New Roman" w:cs="Times New Roman"/>
              </w:rPr>
            </w:pPr>
            <w:r w:rsidRPr="002A48AD">
              <w:rPr>
                <w:rFonts w:ascii="Times New Roman" w:hAnsi="Times New Roman" w:cs="Times New Roman"/>
              </w:rPr>
              <w:t xml:space="preserve">C1, </w:t>
            </w:r>
            <w:r w:rsidR="00A17664" w:rsidRPr="002A48AD">
              <w:rPr>
                <w:rFonts w:ascii="Times New Roman" w:hAnsi="Times New Roman" w:cs="Times New Roman"/>
              </w:rPr>
              <w:t>C2</w:t>
            </w:r>
          </w:p>
        </w:tc>
        <w:tc>
          <w:tcPr>
            <w:tcW w:w="2587" w:type="dxa"/>
          </w:tcPr>
          <w:p w14:paraId="6DA2A35F" w14:textId="77777777" w:rsidR="00691FA8" w:rsidRDefault="006A2766">
            <w:pPr>
              <w:spacing w:after="120" w:line="240" w:lineRule="auto"/>
              <w:rPr>
                <w:rFonts w:ascii="Times New Roman" w:eastAsia="Calibri" w:hAnsi="Times New Roman" w:cs="Times New Roman"/>
              </w:rPr>
            </w:pPr>
            <w:r>
              <w:rPr>
                <w:rFonts w:ascii="Times New Roman" w:eastAsia="Calibri" w:hAnsi="Times New Roman" w:cs="Times New Roman"/>
              </w:rPr>
              <w:t>P</w:t>
            </w:r>
            <w:r w:rsidR="00A14726" w:rsidRPr="002A48AD">
              <w:rPr>
                <w:rFonts w:ascii="Times New Roman" w:eastAsia="Calibri" w:hAnsi="Times New Roman" w:cs="Times New Roman"/>
              </w:rPr>
              <w:t xml:space="preserve">rogramoje įvardinti įvairūs sprendimo būdai, o 7 klasėje mokiniai jau nagrinėjo atvirkštinio proporcingumo grafiką pirmame ketvirtyje, </w:t>
            </w:r>
            <w:r>
              <w:rPr>
                <w:rFonts w:ascii="Times New Roman" w:eastAsia="Calibri" w:hAnsi="Times New Roman" w:cs="Times New Roman"/>
              </w:rPr>
              <w:t xml:space="preserve">todėl </w:t>
            </w:r>
            <w:r w:rsidR="00A14726" w:rsidRPr="002A48AD">
              <w:rPr>
                <w:rFonts w:ascii="Times New Roman" w:eastAsia="Calibri" w:hAnsi="Times New Roman" w:cs="Times New Roman"/>
              </w:rPr>
              <w:t xml:space="preserve">tikslinga apibrėžti atvirkštinio proporcingumo funkciją ir taikyti grafinį sprendimo būdą, kai viena lygtis yra tiesinė, o kita paprasta trupmeninė racionalioji. </w:t>
            </w:r>
          </w:p>
          <w:p w14:paraId="7588AB2A" w14:textId="45E14FB7" w:rsidR="00A17664" w:rsidRPr="002A48AD" w:rsidRDefault="00691FA8">
            <w:pPr>
              <w:spacing w:after="120" w:line="240" w:lineRule="auto"/>
              <w:rPr>
                <w:rFonts w:ascii="Times New Roman" w:eastAsia="Calibri" w:hAnsi="Times New Roman" w:cs="Times New Roman"/>
              </w:rPr>
            </w:pPr>
            <w:r>
              <w:rPr>
                <w:rFonts w:ascii="Times New Roman" w:eastAsia="Calibri" w:hAnsi="Times New Roman" w:cs="Times New Roman"/>
              </w:rPr>
              <w:t>Grafinis sistemų sprendimas, k</w:t>
            </w:r>
            <w:r w:rsidR="00A17664" w:rsidRPr="002A48AD">
              <w:rPr>
                <w:rFonts w:ascii="Times New Roman" w:eastAsia="Calibri" w:hAnsi="Times New Roman" w:cs="Times New Roman"/>
              </w:rPr>
              <w:t>ai viena lygtis yra tiesinė, o kita – tiesinė arba kvadratinė</w:t>
            </w:r>
            <w:r>
              <w:rPr>
                <w:rFonts w:ascii="Times New Roman" w:eastAsia="Calibri" w:hAnsi="Times New Roman" w:cs="Times New Roman"/>
              </w:rPr>
              <w:t xml:space="preserve">, </w:t>
            </w:r>
            <w:r w:rsidR="00A17664" w:rsidRPr="002A48AD">
              <w:rPr>
                <w:rFonts w:ascii="Times New Roman" w:eastAsia="Calibri" w:hAnsi="Times New Roman" w:cs="Times New Roman"/>
              </w:rPr>
              <w:t>buvo nagrinėjamas 8 ir 9 kl</w:t>
            </w:r>
            <w:r>
              <w:rPr>
                <w:rFonts w:ascii="Times New Roman" w:eastAsia="Calibri" w:hAnsi="Times New Roman" w:cs="Times New Roman"/>
              </w:rPr>
              <w:t>a</w:t>
            </w:r>
            <w:r w:rsidR="00A17664" w:rsidRPr="002A48AD">
              <w:rPr>
                <w:rFonts w:ascii="Times New Roman" w:eastAsia="Calibri" w:hAnsi="Times New Roman" w:cs="Times New Roman"/>
              </w:rPr>
              <w:t>sėse.</w:t>
            </w:r>
          </w:p>
        </w:tc>
      </w:tr>
      <w:tr w:rsidR="00636EB1" w:rsidRPr="002A48AD" w14:paraId="50349756" w14:textId="77777777" w:rsidTr="001D07EF">
        <w:tc>
          <w:tcPr>
            <w:tcW w:w="2689" w:type="dxa"/>
          </w:tcPr>
          <w:p w14:paraId="59C61C86" w14:textId="43137DA1" w:rsidR="001D61BB" w:rsidRPr="002A48AD" w:rsidRDefault="001D61BB" w:rsidP="001D61BB">
            <w:pPr>
              <w:spacing w:after="0"/>
              <w:rPr>
                <w:rFonts w:ascii="Times New Roman" w:hAnsi="Times New Roman" w:cs="Times New Roman"/>
                <w:b/>
                <w:bCs/>
                <w:iCs/>
                <w:color w:val="0070C0"/>
              </w:rPr>
            </w:pPr>
            <w:r w:rsidRPr="002A48AD">
              <w:rPr>
                <w:rFonts w:ascii="Times New Roman" w:hAnsi="Times New Roman" w:cs="Times New Roman"/>
                <w:b/>
                <w:bCs/>
                <w:iCs/>
                <w:color w:val="0070C0"/>
              </w:rPr>
              <w:t>4. NELYGYBĖS IR JŲ SISTEMOS</w:t>
            </w:r>
          </w:p>
          <w:p w14:paraId="4670D138" w14:textId="2037301D" w:rsidR="001D61BB" w:rsidRPr="002A48AD" w:rsidRDefault="001D61BB" w:rsidP="001D61BB">
            <w:pPr>
              <w:spacing w:after="0"/>
              <w:rPr>
                <w:rFonts w:ascii="Times New Roman" w:hAnsi="Times New Roman" w:cs="Times New Roman"/>
                <w:iCs/>
              </w:rPr>
            </w:pPr>
            <w:r w:rsidRPr="002A48AD">
              <w:rPr>
                <w:rFonts w:ascii="Times New Roman" w:hAnsi="Times New Roman" w:cs="Times New Roman"/>
                <w:iCs/>
              </w:rPr>
              <w:t>4.1. Kvadratinės nelygybės samprata</w:t>
            </w:r>
          </w:p>
          <w:p w14:paraId="5709B45E" w14:textId="453A2D8E" w:rsidR="001D61BB" w:rsidRPr="002A48AD" w:rsidRDefault="001D61BB" w:rsidP="001D61BB">
            <w:pPr>
              <w:spacing w:after="0"/>
              <w:rPr>
                <w:rFonts w:ascii="Times New Roman" w:hAnsi="Times New Roman" w:cs="Times New Roman"/>
                <w:iCs/>
              </w:rPr>
            </w:pPr>
            <w:r w:rsidRPr="002A48AD">
              <w:rPr>
                <w:rFonts w:ascii="Times New Roman" w:hAnsi="Times New Roman" w:cs="Times New Roman"/>
                <w:iCs/>
              </w:rPr>
              <w:t>4.2. Kvadratinės nelygybės sprendimas, remiantis parabolės savybėmis</w:t>
            </w:r>
          </w:p>
          <w:p w14:paraId="672D31CB" w14:textId="190631AC" w:rsidR="001D61BB" w:rsidRPr="002A48AD" w:rsidRDefault="001D61BB" w:rsidP="001D61BB">
            <w:pPr>
              <w:spacing w:after="0"/>
              <w:rPr>
                <w:rFonts w:ascii="Times New Roman" w:hAnsi="Times New Roman" w:cs="Times New Roman"/>
                <w:iCs/>
              </w:rPr>
            </w:pPr>
            <w:r w:rsidRPr="002A48AD">
              <w:rPr>
                <w:rFonts w:ascii="Times New Roman" w:hAnsi="Times New Roman" w:cs="Times New Roman"/>
                <w:iCs/>
              </w:rPr>
              <w:t>4.3. Kvadratinės nelygybės keitimas nelygybių sistemomis</w:t>
            </w:r>
          </w:p>
          <w:p w14:paraId="7897D597" w14:textId="20A55DC4" w:rsidR="001D61BB" w:rsidRPr="002A48AD" w:rsidRDefault="001D61BB" w:rsidP="001D61BB">
            <w:pPr>
              <w:spacing w:after="0"/>
              <w:rPr>
                <w:rFonts w:ascii="Times New Roman" w:hAnsi="Times New Roman" w:cs="Times New Roman"/>
                <w:iCs/>
              </w:rPr>
            </w:pPr>
            <w:r w:rsidRPr="002A48AD">
              <w:rPr>
                <w:rFonts w:ascii="Times New Roman" w:hAnsi="Times New Roman" w:cs="Times New Roman"/>
                <w:iCs/>
              </w:rPr>
              <w:t>4.4. Kvadratinių nelygybių taikymas</w:t>
            </w:r>
          </w:p>
          <w:p w14:paraId="5640A9DA" w14:textId="01A0266B" w:rsidR="001D61BB" w:rsidRPr="002A48AD" w:rsidRDefault="001D61BB" w:rsidP="001D61BB">
            <w:pPr>
              <w:spacing w:after="0"/>
              <w:rPr>
                <w:rFonts w:ascii="Times New Roman" w:hAnsi="Times New Roman" w:cs="Times New Roman"/>
                <w:iCs/>
                <w:color w:val="EE0000"/>
              </w:rPr>
            </w:pPr>
            <w:r w:rsidRPr="002A48AD">
              <w:rPr>
                <w:rFonts w:ascii="Times New Roman" w:hAnsi="Times New Roman" w:cs="Times New Roman"/>
                <w:iCs/>
                <w:color w:val="EE0000"/>
              </w:rPr>
              <w:t>4.5. Nelygybių sistemos ir dvigubosios nelygybės</w:t>
            </w:r>
          </w:p>
          <w:p w14:paraId="4367F018" w14:textId="2D0629C2" w:rsidR="00DB62E1" w:rsidRPr="002A48AD" w:rsidRDefault="001D61BB" w:rsidP="0002056A">
            <w:pPr>
              <w:spacing w:after="0"/>
              <w:rPr>
                <w:rFonts w:ascii="Times New Roman" w:hAnsi="Times New Roman" w:cs="Times New Roman"/>
              </w:rPr>
            </w:pPr>
            <w:r w:rsidRPr="002A48AD">
              <w:rPr>
                <w:rFonts w:ascii="Times New Roman" w:hAnsi="Times New Roman" w:cs="Times New Roman"/>
                <w:iCs/>
                <w:color w:val="EE0000"/>
              </w:rPr>
              <w:t>4.6. Trupmeninių nelygybių sprendimas</w:t>
            </w:r>
          </w:p>
        </w:tc>
        <w:tc>
          <w:tcPr>
            <w:tcW w:w="1419" w:type="dxa"/>
          </w:tcPr>
          <w:p w14:paraId="05728EEE" w14:textId="59D5A32E" w:rsidR="00636EB1" w:rsidRPr="00542BE5" w:rsidRDefault="00542BE5">
            <w:pPr>
              <w:spacing w:after="0" w:line="240" w:lineRule="auto"/>
              <w:jc w:val="both"/>
              <w:rPr>
                <w:rFonts w:ascii="Times New Roman" w:eastAsia="Calibri" w:hAnsi="Times New Roman" w:cs="Times New Roman"/>
                <w:sz w:val="24"/>
                <w:szCs w:val="24"/>
              </w:rPr>
            </w:pPr>
            <w:r w:rsidRPr="00542BE5">
              <w:rPr>
                <w:rFonts w:ascii="Times New Roman" w:eastAsia="Calibri" w:hAnsi="Times New Roman" w:cs="Times New Roman"/>
                <w:sz w:val="24"/>
                <w:szCs w:val="24"/>
              </w:rPr>
              <w:t>8</w:t>
            </w:r>
          </w:p>
        </w:tc>
        <w:tc>
          <w:tcPr>
            <w:tcW w:w="5387" w:type="dxa"/>
          </w:tcPr>
          <w:p w14:paraId="6C4BB83D" w14:textId="77777777" w:rsidR="008E426B" w:rsidRPr="002A48AD" w:rsidRDefault="008E426B" w:rsidP="008E426B">
            <w:pPr>
              <w:spacing w:after="0" w:line="240" w:lineRule="auto"/>
              <w:jc w:val="both"/>
              <w:rPr>
                <w:rFonts w:ascii="Times New Roman" w:eastAsia="Calibri" w:hAnsi="Times New Roman" w:cs="Times New Roman"/>
                <w:color w:val="000000"/>
                <w:szCs w:val="24"/>
                <w:lang w:eastAsia="lt-LT"/>
              </w:rPr>
            </w:pPr>
            <w:r w:rsidRPr="002A48AD">
              <w:rPr>
                <w:rFonts w:ascii="Times New Roman" w:eastAsia="Calibri" w:hAnsi="Times New Roman" w:cs="Times New Roman"/>
                <w:color w:val="000000"/>
                <w:szCs w:val="24"/>
                <w:lang w:eastAsia="lt-LT"/>
              </w:rPr>
              <w:t>Apibrėžia kvadratinės nelygybės sąvok</w:t>
            </w:r>
            <w:r w:rsidRPr="002A48AD">
              <w:rPr>
                <w:rFonts w:ascii="Times New Roman" w:eastAsia="Calibri" w:hAnsi="Times New Roman" w:cs="Times New Roman"/>
                <w:color w:val="000000"/>
                <w:szCs w:val="24"/>
                <w:lang w:eastAsia="lt-LT"/>
              </w:rPr>
              <w:t>ą</w:t>
            </w:r>
            <w:r w:rsidRPr="002A48AD">
              <w:rPr>
                <w:rFonts w:ascii="Times New Roman" w:eastAsia="Calibri" w:hAnsi="Times New Roman" w:cs="Times New Roman"/>
                <w:color w:val="000000"/>
                <w:szCs w:val="24"/>
                <w:lang w:eastAsia="lt-LT"/>
              </w:rPr>
              <w:t xml:space="preserve">. </w:t>
            </w:r>
            <w:r w:rsidRPr="002A48AD">
              <w:rPr>
                <w:rFonts w:ascii="Times New Roman" w:eastAsia="Calibri" w:hAnsi="Times New Roman" w:cs="Times New Roman"/>
                <w:color w:val="000000"/>
                <w:szCs w:val="24"/>
                <w:lang w:eastAsia="lt-LT"/>
              </w:rPr>
              <w:t>Sprendžia</w:t>
            </w:r>
            <w:r w:rsidRPr="002A48AD">
              <w:rPr>
                <w:rFonts w:ascii="Times New Roman" w:eastAsia="Calibri" w:hAnsi="Times New Roman" w:cs="Times New Roman"/>
                <w:color w:val="000000"/>
                <w:szCs w:val="24"/>
                <w:lang w:eastAsia="lt-LT"/>
              </w:rPr>
              <w:t xml:space="preserve"> kvadratines nelygybes</w:t>
            </w:r>
            <w:r w:rsidRPr="002A48AD">
              <w:rPr>
                <w:rFonts w:ascii="Times New Roman" w:eastAsia="Calibri" w:hAnsi="Times New Roman" w:cs="Times New Roman"/>
                <w:color w:val="000000"/>
                <w:szCs w:val="24"/>
                <w:lang w:eastAsia="lt-LT"/>
              </w:rPr>
              <w:t xml:space="preserve"> šiais būdais:</w:t>
            </w:r>
          </w:p>
          <w:p w14:paraId="220E93E6" w14:textId="3A05DCB6" w:rsidR="008E426B" w:rsidRPr="002A48AD" w:rsidRDefault="008E426B" w:rsidP="008E426B">
            <w:pPr>
              <w:spacing w:after="0" w:line="240" w:lineRule="auto"/>
              <w:jc w:val="both"/>
              <w:rPr>
                <w:rFonts w:ascii="Times New Roman" w:eastAsia="Calibri" w:hAnsi="Times New Roman" w:cs="Times New Roman"/>
                <w:color w:val="000000"/>
                <w:szCs w:val="24"/>
                <w:lang w:eastAsia="lt-LT"/>
              </w:rPr>
            </w:pPr>
            <w:r w:rsidRPr="002A48AD">
              <w:rPr>
                <w:rFonts w:ascii="Times New Roman" w:eastAsia="Calibri" w:hAnsi="Times New Roman" w:cs="Times New Roman"/>
                <w:color w:val="000000"/>
                <w:szCs w:val="24"/>
                <w:lang w:eastAsia="lt-LT"/>
              </w:rPr>
              <w:t>- pakeičia kvadratinę nelygybę dviejų pirmojo laipsnio nelygybių sistemų visuma;</w:t>
            </w:r>
          </w:p>
          <w:p w14:paraId="386591CB" w14:textId="05FA9C8C" w:rsidR="008E426B" w:rsidRPr="002A48AD" w:rsidRDefault="008E426B" w:rsidP="008E426B">
            <w:pPr>
              <w:spacing w:after="0" w:line="240" w:lineRule="auto"/>
              <w:jc w:val="both"/>
              <w:rPr>
                <w:rFonts w:ascii="Times New Roman" w:eastAsia="Calibri" w:hAnsi="Times New Roman" w:cs="Times New Roman"/>
                <w:color w:val="000000"/>
                <w:szCs w:val="24"/>
                <w:lang w:eastAsia="lt-LT"/>
              </w:rPr>
            </w:pPr>
            <w:r w:rsidRPr="002A48AD">
              <w:rPr>
                <w:rFonts w:ascii="Times New Roman" w:eastAsia="Calibri" w:hAnsi="Times New Roman" w:cs="Times New Roman"/>
                <w:color w:val="000000"/>
                <w:szCs w:val="24"/>
                <w:lang w:eastAsia="lt-LT"/>
              </w:rPr>
              <w:t>- rem</w:t>
            </w:r>
            <w:r w:rsidR="00A23069">
              <w:rPr>
                <w:rFonts w:ascii="Times New Roman" w:eastAsia="Calibri" w:hAnsi="Times New Roman" w:cs="Times New Roman"/>
                <w:color w:val="000000"/>
                <w:szCs w:val="24"/>
                <w:lang w:eastAsia="lt-LT"/>
              </w:rPr>
              <w:t>iasi</w:t>
            </w:r>
            <w:r w:rsidRPr="002A48AD">
              <w:rPr>
                <w:rFonts w:ascii="Times New Roman" w:eastAsia="Calibri" w:hAnsi="Times New Roman" w:cs="Times New Roman"/>
                <w:color w:val="000000"/>
                <w:szCs w:val="24"/>
                <w:lang w:eastAsia="lt-LT"/>
              </w:rPr>
              <w:t xml:space="preserve"> parabolės savybėmis (vaizduojant tik </w:t>
            </w:r>
            <m:oMath>
              <m:r>
                <w:rPr>
                  <w:rFonts w:ascii="Cambria Math" w:eastAsia="Calibri" w:hAnsi="Cambria Math" w:cs="Times New Roman"/>
                  <w:color w:val="000000"/>
                  <w:szCs w:val="24"/>
                  <w:lang w:eastAsia="lt-LT"/>
                </w:rPr>
                <m:t xml:space="preserve">Ox </m:t>
              </m:r>
            </m:oMath>
            <w:r w:rsidRPr="002A48AD">
              <w:rPr>
                <w:rFonts w:ascii="Times New Roman" w:eastAsia="Calibri" w:hAnsi="Times New Roman" w:cs="Times New Roman"/>
                <w:color w:val="000000"/>
                <w:szCs w:val="24"/>
                <w:lang w:eastAsia="lt-LT"/>
              </w:rPr>
              <w:t>ašį ir parabolės schemą);</w:t>
            </w:r>
          </w:p>
          <w:p w14:paraId="534EB198" w14:textId="1410395D" w:rsidR="008E426B" w:rsidRPr="002A48AD" w:rsidRDefault="008E426B" w:rsidP="008E426B">
            <w:pPr>
              <w:spacing w:after="0" w:line="240" w:lineRule="auto"/>
              <w:jc w:val="both"/>
              <w:rPr>
                <w:rFonts w:ascii="Times New Roman" w:eastAsia="Calibri" w:hAnsi="Times New Roman" w:cs="Times New Roman"/>
                <w:color w:val="000000"/>
                <w:szCs w:val="24"/>
                <w:lang w:eastAsia="lt-LT"/>
              </w:rPr>
            </w:pPr>
            <w:r w:rsidRPr="002A48AD">
              <w:rPr>
                <w:rFonts w:ascii="Times New Roman" w:eastAsia="Calibri" w:hAnsi="Times New Roman" w:cs="Times New Roman"/>
                <w:color w:val="000000"/>
                <w:szCs w:val="24"/>
                <w:lang w:eastAsia="lt-LT"/>
              </w:rPr>
              <w:t>- grafiniu būdu (nubrėžiant parabolę koordinačių plokštumoje).</w:t>
            </w:r>
          </w:p>
          <w:p w14:paraId="69474CB9" w14:textId="0BDD61DA" w:rsidR="008E426B" w:rsidRPr="002A48AD" w:rsidRDefault="008E426B" w:rsidP="008E426B">
            <w:pPr>
              <w:jc w:val="both"/>
              <w:rPr>
                <w:rFonts w:ascii="Times New Roman" w:eastAsia="Calibri" w:hAnsi="Times New Roman" w:cs="Times New Roman"/>
                <w:color w:val="000000"/>
                <w:szCs w:val="24"/>
                <w:lang w:eastAsia="lt-LT"/>
              </w:rPr>
            </w:pPr>
            <w:r w:rsidRPr="002A48AD">
              <w:rPr>
                <w:rFonts w:ascii="Times New Roman" w:eastAsia="Calibri" w:hAnsi="Times New Roman" w:cs="Times New Roman"/>
                <w:color w:val="000000"/>
                <w:szCs w:val="24"/>
                <w:lang w:eastAsia="lt-LT"/>
              </w:rPr>
              <w:t xml:space="preserve"> </w:t>
            </w:r>
          </w:p>
          <w:p w14:paraId="63BDFBD8" w14:textId="6AC24CAC" w:rsidR="00636EB1" w:rsidRPr="002A48AD" w:rsidRDefault="00636EB1" w:rsidP="003D24C4">
            <w:pPr>
              <w:pStyle w:val="Sraopastraipa"/>
              <w:spacing w:after="0" w:line="240" w:lineRule="auto"/>
              <w:ind w:left="780"/>
              <w:rPr>
                <w:rFonts w:ascii="Times New Roman" w:eastAsia="Calibri" w:hAnsi="Times New Roman" w:cs="Times New Roman"/>
                <w:color w:val="C9211E"/>
              </w:rPr>
            </w:pPr>
          </w:p>
        </w:tc>
        <w:tc>
          <w:tcPr>
            <w:tcW w:w="2268" w:type="dxa"/>
          </w:tcPr>
          <w:p w14:paraId="28B7ABA8" w14:textId="77777777" w:rsidR="009B1F70" w:rsidRPr="002A48AD" w:rsidRDefault="009B1F70" w:rsidP="009B1F70">
            <w:pPr>
              <w:pStyle w:val="Default"/>
              <w:rPr>
                <w:sz w:val="22"/>
                <w:szCs w:val="22"/>
              </w:rPr>
            </w:pPr>
            <w:r w:rsidRPr="002A48AD">
              <w:rPr>
                <w:i/>
                <w:iCs/>
                <w:sz w:val="22"/>
                <w:szCs w:val="22"/>
              </w:rPr>
              <w:t xml:space="preserve">Kompetencijos: </w:t>
            </w:r>
          </w:p>
          <w:p w14:paraId="29411803" w14:textId="695CB6AF" w:rsidR="009B1F70" w:rsidRPr="002A48AD" w:rsidRDefault="009B1F70" w:rsidP="009B1F70">
            <w:pPr>
              <w:pStyle w:val="Default"/>
              <w:rPr>
                <w:sz w:val="22"/>
                <w:szCs w:val="22"/>
              </w:rPr>
            </w:pPr>
            <w:r w:rsidRPr="002A48AD">
              <w:rPr>
                <w:sz w:val="22"/>
                <w:szCs w:val="22"/>
              </w:rPr>
              <w:t>K1</w:t>
            </w:r>
          </w:p>
          <w:p w14:paraId="427A48ED" w14:textId="77777777" w:rsidR="009B1F70" w:rsidRPr="002A48AD" w:rsidRDefault="009B1F70" w:rsidP="009B1F70">
            <w:pPr>
              <w:pStyle w:val="Default"/>
              <w:rPr>
                <w:sz w:val="22"/>
                <w:szCs w:val="22"/>
              </w:rPr>
            </w:pPr>
          </w:p>
          <w:p w14:paraId="4142E59C" w14:textId="77777777" w:rsidR="009B1F70" w:rsidRPr="002A48AD" w:rsidRDefault="009B1F70" w:rsidP="009B1F70">
            <w:pPr>
              <w:pStyle w:val="Default"/>
              <w:rPr>
                <w:sz w:val="22"/>
                <w:szCs w:val="22"/>
              </w:rPr>
            </w:pPr>
            <w:r w:rsidRPr="002A48AD">
              <w:rPr>
                <w:i/>
                <w:iCs/>
                <w:sz w:val="22"/>
                <w:szCs w:val="22"/>
              </w:rPr>
              <w:t xml:space="preserve">Pasiekimai: </w:t>
            </w:r>
          </w:p>
          <w:p w14:paraId="3E6F6631" w14:textId="674A2BF2" w:rsidR="009B1F70" w:rsidRPr="002A48AD" w:rsidRDefault="009B1F70" w:rsidP="009B1F70">
            <w:pPr>
              <w:pStyle w:val="Default"/>
              <w:rPr>
                <w:sz w:val="22"/>
                <w:szCs w:val="22"/>
              </w:rPr>
            </w:pPr>
            <w:r w:rsidRPr="002A48AD">
              <w:rPr>
                <w:sz w:val="22"/>
                <w:szCs w:val="22"/>
              </w:rPr>
              <w:t>A1, A3</w:t>
            </w:r>
            <w:r w:rsidRPr="002A48AD">
              <w:rPr>
                <w:sz w:val="22"/>
                <w:szCs w:val="22"/>
              </w:rPr>
              <w:t>,</w:t>
            </w:r>
          </w:p>
          <w:p w14:paraId="52B03B71" w14:textId="50D71B96" w:rsidR="009B1F70" w:rsidRPr="002A48AD" w:rsidRDefault="009B1F70" w:rsidP="009B1F70">
            <w:pPr>
              <w:pStyle w:val="Default"/>
              <w:rPr>
                <w:sz w:val="22"/>
                <w:szCs w:val="22"/>
              </w:rPr>
            </w:pPr>
            <w:r w:rsidRPr="002A48AD">
              <w:rPr>
                <w:sz w:val="22"/>
                <w:szCs w:val="22"/>
              </w:rPr>
              <w:t xml:space="preserve">B2, </w:t>
            </w:r>
          </w:p>
          <w:p w14:paraId="5298539B" w14:textId="731E737A" w:rsidR="00636EB1" w:rsidRPr="002A48AD" w:rsidRDefault="009B1F70" w:rsidP="009B1F70">
            <w:pPr>
              <w:spacing w:after="0" w:line="240" w:lineRule="auto"/>
              <w:rPr>
                <w:rFonts w:ascii="Times New Roman" w:eastAsia="Calibri" w:hAnsi="Times New Roman" w:cs="Times New Roman"/>
                <w:i/>
              </w:rPr>
            </w:pPr>
            <w:r w:rsidRPr="002A48AD">
              <w:rPr>
                <w:rFonts w:ascii="Times New Roman" w:hAnsi="Times New Roman" w:cs="Times New Roman"/>
              </w:rPr>
              <w:t>C2</w:t>
            </w:r>
            <w:r w:rsidRPr="002A48AD">
              <w:rPr>
                <w:rFonts w:ascii="Times New Roman" w:hAnsi="Times New Roman" w:cs="Times New Roman"/>
              </w:rPr>
              <w:t>.</w:t>
            </w:r>
          </w:p>
        </w:tc>
        <w:tc>
          <w:tcPr>
            <w:tcW w:w="2587" w:type="dxa"/>
          </w:tcPr>
          <w:p w14:paraId="317CF6E0" w14:textId="77777777" w:rsidR="00636EB1" w:rsidRPr="002A48AD" w:rsidRDefault="008E426B">
            <w:pPr>
              <w:spacing w:after="0" w:line="240" w:lineRule="auto"/>
              <w:rPr>
                <w:rFonts w:ascii="Times New Roman" w:hAnsi="Times New Roman" w:cs="Times New Roman"/>
              </w:rPr>
            </w:pPr>
            <w:r w:rsidRPr="002A48AD">
              <w:rPr>
                <w:rFonts w:ascii="Times New Roman" w:hAnsi="Times New Roman" w:cs="Times New Roman"/>
              </w:rPr>
              <w:t>Rekomenduojama skyrelio 4.5 uždavinio U317 (a-h) sprendimą aptarti su visa klase.</w:t>
            </w:r>
          </w:p>
          <w:p w14:paraId="02DA53D3" w14:textId="77777777" w:rsidR="008E426B" w:rsidRPr="002A48AD" w:rsidRDefault="008E426B">
            <w:pPr>
              <w:spacing w:after="0" w:line="240" w:lineRule="auto"/>
              <w:rPr>
                <w:rFonts w:ascii="Times New Roman" w:hAnsi="Times New Roman" w:cs="Times New Roman"/>
              </w:rPr>
            </w:pPr>
          </w:p>
          <w:p w14:paraId="758ECF91" w14:textId="62817E38" w:rsidR="008E426B" w:rsidRPr="002A48AD" w:rsidRDefault="008E426B">
            <w:pPr>
              <w:spacing w:after="0" w:line="240" w:lineRule="auto"/>
              <w:rPr>
                <w:rFonts w:ascii="Times New Roman" w:hAnsi="Times New Roman" w:cs="Times New Roman"/>
              </w:rPr>
            </w:pPr>
            <w:r w:rsidRPr="002A48AD">
              <w:rPr>
                <w:rFonts w:ascii="Times New Roman" w:hAnsi="Times New Roman" w:cs="Times New Roman"/>
              </w:rPr>
              <w:t>Aukštesniųjų pasiekimų mokiniams rekomenduojame pasiūlyti išnagrinėti</w:t>
            </w:r>
            <w:r w:rsidR="00086BB2" w:rsidRPr="002A48AD">
              <w:rPr>
                <w:rFonts w:ascii="Times New Roman" w:hAnsi="Times New Roman" w:cs="Times New Roman"/>
              </w:rPr>
              <w:t xml:space="preserve"> ir atlikti</w:t>
            </w:r>
            <w:r w:rsidRPr="002A48AD">
              <w:rPr>
                <w:rFonts w:ascii="Times New Roman" w:hAnsi="Times New Roman" w:cs="Times New Roman"/>
              </w:rPr>
              <w:t xml:space="preserve"> skyrelių 4.5 ir 4.6 </w:t>
            </w:r>
            <w:r w:rsidR="00086BB2" w:rsidRPr="002A48AD">
              <w:rPr>
                <w:rFonts w:ascii="Times New Roman" w:hAnsi="Times New Roman" w:cs="Times New Roman"/>
              </w:rPr>
              <w:t>užd</w:t>
            </w:r>
            <w:r w:rsidR="004744B0" w:rsidRPr="002A48AD">
              <w:rPr>
                <w:rFonts w:ascii="Times New Roman" w:hAnsi="Times New Roman" w:cs="Times New Roman"/>
              </w:rPr>
              <w:t>uotis</w:t>
            </w:r>
            <w:r w:rsidR="000D1E12" w:rsidRPr="002A48AD">
              <w:rPr>
                <w:rFonts w:ascii="Times New Roman" w:hAnsi="Times New Roman" w:cs="Times New Roman"/>
              </w:rPr>
              <w:t>.</w:t>
            </w:r>
          </w:p>
          <w:p w14:paraId="0E78ED4F" w14:textId="26E09448" w:rsidR="008E426B" w:rsidRPr="002A48AD" w:rsidRDefault="008E426B">
            <w:pPr>
              <w:spacing w:after="0" w:line="240" w:lineRule="auto"/>
              <w:rPr>
                <w:rFonts w:ascii="Times New Roman" w:hAnsi="Times New Roman" w:cs="Times New Roman"/>
              </w:rPr>
            </w:pPr>
          </w:p>
        </w:tc>
      </w:tr>
      <w:tr w:rsidR="00636EB1" w:rsidRPr="002A48AD" w14:paraId="27DBE9A7" w14:textId="77777777" w:rsidTr="001D07EF">
        <w:tc>
          <w:tcPr>
            <w:tcW w:w="2689" w:type="dxa"/>
          </w:tcPr>
          <w:p w14:paraId="300C25B7" w14:textId="6F9F177A" w:rsidR="004E7FDA" w:rsidRPr="002A48AD" w:rsidRDefault="004E7FDA" w:rsidP="004E7FDA">
            <w:pPr>
              <w:spacing w:after="0"/>
              <w:rPr>
                <w:rFonts w:ascii="Times New Roman" w:hAnsi="Times New Roman" w:cs="Times New Roman"/>
                <w:b/>
                <w:bCs/>
                <w:iCs/>
                <w:color w:val="0070C0"/>
              </w:rPr>
            </w:pPr>
            <w:r w:rsidRPr="002A48AD">
              <w:rPr>
                <w:rFonts w:ascii="Times New Roman" w:hAnsi="Times New Roman" w:cs="Times New Roman"/>
                <w:b/>
                <w:bCs/>
                <w:iCs/>
                <w:color w:val="0070C0"/>
              </w:rPr>
              <w:lastRenderedPageBreak/>
              <w:t>5</w:t>
            </w:r>
            <w:r w:rsidRPr="002A48AD">
              <w:rPr>
                <w:rFonts w:ascii="Times New Roman" w:hAnsi="Times New Roman" w:cs="Times New Roman"/>
                <w:b/>
                <w:bCs/>
                <w:iCs/>
                <w:color w:val="0070C0"/>
              </w:rPr>
              <w:t xml:space="preserve">. </w:t>
            </w:r>
            <w:r w:rsidRPr="002A48AD">
              <w:rPr>
                <w:rFonts w:ascii="Times New Roman" w:hAnsi="Times New Roman" w:cs="Times New Roman"/>
                <w:b/>
                <w:bCs/>
                <w:iCs/>
                <w:color w:val="0070C0"/>
              </w:rPr>
              <w:t>PANAŠIOSIOS FIGŪROS PLOKŠTUMOJE</w:t>
            </w:r>
          </w:p>
          <w:p w14:paraId="606A7A8E" w14:textId="77777777" w:rsidR="004E7FDA" w:rsidRPr="002A48AD" w:rsidRDefault="004E7FDA" w:rsidP="004E7FDA">
            <w:pPr>
              <w:spacing w:after="0"/>
              <w:rPr>
                <w:rFonts w:ascii="Times New Roman" w:hAnsi="Times New Roman" w:cs="Times New Roman"/>
                <w:iCs/>
              </w:rPr>
            </w:pPr>
            <w:r w:rsidRPr="002A48AD">
              <w:rPr>
                <w:rFonts w:ascii="Times New Roman" w:hAnsi="Times New Roman" w:cs="Times New Roman"/>
                <w:iCs/>
              </w:rPr>
              <w:t>5.1. Proporcingosios atkarpos</w:t>
            </w:r>
          </w:p>
          <w:p w14:paraId="6FEC7465" w14:textId="77777777" w:rsidR="004E7FDA" w:rsidRPr="002A48AD" w:rsidRDefault="004E7FDA" w:rsidP="004E7FDA">
            <w:pPr>
              <w:spacing w:after="0"/>
              <w:rPr>
                <w:rFonts w:ascii="Times New Roman" w:hAnsi="Times New Roman" w:cs="Times New Roman"/>
                <w:iCs/>
              </w:rPr>
            </w:pPr>
            <w:r w:rsidRPr="002A48AD">
              <w:rPr>
                <w:rFonts w:ascii="Times New Roman" w:hAnsi="Times New Roman" w:cs="Times New Roman"/>
                <w:iCs/>
              </w:rPr>
              <w:t>5.2. Trikampių panašumo požymiai</w:t>
            </w:r>
          </w:p>
          <w:p w14:paraId="5D3A4C96" w14:textId="77777777" w:rsidR="004E7FDA" w:rsidRPr="002A48AD" w:rsidRDefault="004E7FDA" w:rsidP="004E7FDA">
            <w:pPr>
              <w:spacing w:after="0"/>
              <w:rPr>
                <w:rFonts w:ascii="Times New Roman" w:hAnsi="Times New Roman" w:cs="Times New Roman"/>
                <w:iCs/>
              </w:rPr>
            </w:pPr>
            <w:r w:rsidRPr="002A48AD">
              <w:rPr>
                <w:rFonts w:ascii="Times New Roman" w:hAnsi="Times New Roman" w:cs="Times New Roman"/>
                <w:iCs/>
              </w:rPr>
              <w:t>5.3. Lygiagrečiosios tiesės ir proporcingosios atkarpos</w:t>
            </w:r>
          </w:p>
          <w:p w14:paraId="2099071D" w14:textId="77777777" w:rsidR="004E7FDA" w:rsidRPr="002A48AD" w:rsidRDefault="004E7FDA" w:rsidP="004E7FDA">
            <w:pPr>
              <w:spacing w:after="0"/>
              <w:rPr>
                <w:rFonts w:ascii="Times New Roman" w:hAnsi="Times New Roman" w:cs="Times New Roman"/>
                <w:iCs/>
              </w:rPr>
            </w:pPr>
            <w:r w:rsidRPr="002A48AD">
              <w:rPr>
                <w:rFonts w:ascii="Times New Roman" w:hAnsi="Times New Roman" w:cs="Times New Roman"/>
                <w:iCs/>
              </w:rPr>
              <w:t>5.4. Panašiųjų trikampių perimetrų ir plotų santykiai</w:t>
            </w:r>
          </w:p>
          <w:p w14:paraId="29B2973D" w14:textId="77777777" w:rsidR="004E7FDA" w:rsidRPr="002A48AD" w:rsidRDefault="004E7FDA" w:rsidP="004E7FDA">
            <w:pPr>
              <w:spacing w:after="0"/>
              <w:rPr>
                <w:rFonts w:ascii="Times New Roman" w:hAnsi="Times New Roman" w:cs="Times New Roman"/>
                <w:iCs/>
              </w:rPr>
            </w:pPr>
            <w:r w:rsidRPr="002A48AD">
              <w:rPr>
                <w:rFonts w:ascii="Times New Roman" w:hAnsi="Times New Roman" w:cs="Times New Roman"/>
                <w:iCs/>
              </w:rPr>
              <w:t>5.5. Trikampio pusiaukraštinių savybės</w:t>
            </w:r>
          </w:p>
          <w:p w14:paraId="4360BF60" w14:textId="77777777" w:rsidR="004E7FDA" w:rsidRPr="002A48AD" w:rsidRDefault="004E7FDA" w:rsidP="004E7FDA">
            <w:pPr>
              <w:spacing w:after="0"/>
              <w:rPr>
                <w:rFonts w:ascii="Times New Roman" w:hAnsi="Times New Roman" w:cs="Times New Roman"/>
                <w:iCs/>
              </w:rPr>
            </w:pPr>
            <w:r w:rsidRPr="002A48AD">
              <w:rPr>
                <w:rFonts w:ascii="Times New Roman" w:hAnsi="Times New Roman" w:cs="Times New Roman"/>
                <w:iCs/>
              </w:rPr>
              <w:t>5.6. Herono formulė</w:t>
            </w:r>
          </w:p>
          <w:p w14:paraId="719A92E6" w14:textId="77777777" w:rsidR="004E7FDA" w:rsidRPr="002A48AD" w:rsidRDefault="004E7FDA" w:rsidP="004E7FDA">
            <w:pPr>
              <w:spacing w:after="0"/>
              <w:rPr>
                <w:rFonts w:ascii="Times New Roman" w:hAnsi="Times New Roman" w:cs="Times New Roman"/>
                <w:iCs/>
                <w:color w:val="EE0000"/>
              </w:rPr>
            </w:pPr>
            <w:r w:rsidRPr="002A48AD">
              <w:rPr>
                <w:rFonts w:ascii="Times New Roman" w:hAnsi="Times New Roman" w:cs="Times New Roman"/>
                <w:iCs/>
                <w:color w:val="EE0000"/>
              </w:rPr>
              <w:t>5.7. Proporcingosios atkarpos stačiajame trikampyje</w:t>
            </w:r>
          </w:p>
          <w:p w14:paraId="06B7BA92" w14:textId="52027744" w:rsidR="003A6F6D" w:rsidRPr="002A48AD" w:rsidRDefault="004E7FDA" w:rsidP="004E7FDA">
            <w:pPr>
              <w:spacing w:after="0"/>
              <w:rPr>
                <w:rFonts w:ascii="Times New Roman" w:hAnsi="Times New Roman" w:cs="Times New Roman"/>
              </w:rPr>
            </w:pPr>
            <w:r w:rsidRPr="002A48AD">
              <w:rPr>
                <w:rFonts w:ascii="Times New Roman" w:hAnsi="Times New Roman" w:cs="Times New Roman"/>
                <w:iCs/>
              </w:rPr>
              <w:t>5.8. Panašieji daugiakampiai</w:t>
            </w:r>
          </w:p>
        </w:tc>
        <w:tc>
          <w:tcPr>
            <w:tcW w:w="1419" w:type="dxa"/>
          </w:tcPr>
          <w:p w14:paraId="517D270A" w14:textId="3EE67046" w:rsidR="00636EB1" w:rsidRPr="002A48AD" w:rsidRDefault="00542B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5387" w:type="dxa"/>
          </w:tcPr>
          <w:p w14:paraId="36FFBE9C" w14:textId="4B772A07" w:rsidR="00D93BB3" w:rsidRPr="002A48AD" w:rsidRDefault="00D93BB3" w:rsidP="00C04D26">
            <w:pPr>
              <w:spacing w:line="240" w:lineRule="auto"/>
              <w:jc w:val="both"/>
              <w:rPr>
                <w:rFonts w:ascii="Times New Roman" w:hAnsi="Times New Roman" w:cs="Times New Roman"/>
                <w:color w:val="000000"/>
                <w:szCs w:val="24"/>
                <w:shd w:val="clear" w:color="auto" w:fill="FFFFFF"/>
                <w:lang w:eastAsia="ar-SA"/>
              </w:rPr>
            </w:pPr>
            <w:r w:rsidRPr="002A48AD">
              <w:rPr>
                <w:rFonts w:ascii="Times New Roman" w:hAnsi="Times New Roman" w:cs="Times New Roman"/>
                <w:color w:val="000000"/>
                <w:szCs w:val="24"/>
                <w:shd w:val="clear" w:color="auto" w:fill="FFFFFF"/>
                <w:lang w:eastAsia="ar-SA"/>
              </w:rPr>
              <w:t>Apibrėžia dviejų panašiųjų daugiakampių sąvoką, suformuluoja ir taiko trikampio panašumo požymius.</w:t>
            </w:r>
          </w:p>
          <w:p w14:paraId="0DB901FA" w14:textId="0970C3A5" w:rsidR="00D93BB3" w:rsidRPr="002A48AD" w:rsidRDefault="00D93BB3" w:rsidP="00C04D26">
            <w:pPr>
              <w:spacing w:line="240" w:lineRule="auto"/>
              <w:jc w:val="both"/>
              <w:rPr>
                <w:rFonts w:ascii="Times New Roman" w:hAnsi="Times New Roman" w:cs="Times New Roman"/>
                <w:color w:val="000000"/>
                <w:szCs w:val="24"/>
                <w:shd w:val="clear" w:color="auto" w:fill="FFFFFF"/>
                <w:lang w:eastAsia="ar-SA"/>
              </w:rPr>
            </w:pPr>
            <w:r w:rsidRPr="002A48AD">
              <w:rPr>
                <w:rFonts w:ascii="Times New Roman" w:hAnsi="Times New Roman" w:cs="Times New Roman"/>
                <w:color w:val="000000"/>
                <w:szCs w:val="24"/>
                <w:shd w:val="clear" w:color="auto" w:fill="FFFFFF"/>
                <w:lang w:eastAsia="ar-SA"/>
              </w:rPr>
              <w:t xml:space="preserve">Žino, kad panašiųjų daugiakampių perimetrų santykis lygus panašumo koeficientui, o plotų santykis lygus panašumo koeficiento kvadratui. </w:t>
            </w:r>
            <w:r w:rsidR="000E1B12" w:rsidRPr="002A48AD">
              <w:rPr>
                <w:rFonts w:ascii="Times New Roman" w:hAnsi="Times New Roman" w:cs="Times New Roman"/>
                <w:color w:val="000000"/>
                <w:szCs w:val="24"/>
                <w:shd w:val="clear" w:color="auto" w:fill="FFFFFF"/>
                <w:lang w:eastAsia="ar-SA"/>
              </w:rPr>
              <w:t>Taiko šiuos dėsningumus spręsdami uždavinius.</w:t>
            </w:r>
          </w:p>
          <w:p w14:paraId="628FAF02" w14:textId="2C2A7EDC" w:rsidR="00605779" w:rsidRPr="002A48AD" w:rsidRDefault="00605779" w:rsidP="00C04D26">
            <w:pPr>
              <w:spacing w:line="240" w:lineRule="auto"/>
              <w:jc w:val="both"/>
              <w:rPr>
                <w:rFonts w:ascii="Times New Roman" w:hAnsi="Times New Roman" w:cs="Times New Roman"/>
                <w:color w:val="000000"/>
                <w:szCs w:val="24"/>
                <w:shd w:val="clear" w:color="auto" w:fill="FFFFFF"/>
                <w:lang w:eastAsia="ar-SA"/>
              </w:rPr>
            </w:pPr>
            <w:r w:rsidRPr="002A48AD">
              <w:rPr>
                <w:rFonts w:ascii="Times New Roman" w:hAnsi="Times New Roman" w:cs="Times New Roman"/>
                <w:color w:val="000000"/>
                <w:szCs w:val="24"/>
                <w:shd w:val="clear" w:color="auto" w:fill="FFFFFF"/>
                <w:lang w:eastAsia="ar-SA"/>
              </w:rPr>
              <w:t>Moka įrodyti, kad trikampio kraštinei lygiagreti tiesė, kertanti kitas dvi kraštines, atkerta trikampį, panašų į duotąjį</w:t>
            </w:r>
            <w:r w:rsidR="00265D30">
              <w:rPr>
                <w:rFonts w:ascii="Times New Roman" w:hAnsi="Times New Roman" w:cs="Times New Roman"/>
                <w:color w:val="000000"/>
                <w:szCs w:val="24"/>
                <w:shd w:val="clear" w:color="auto" w:fill="FFFFFF"/>
                <w:lang w:eastAsia="ar-SA"/>
              </w:rPr>
              <w:t xml:space="preserve">. Įrodo </w:t>
            </w:r>
            <w:r w:rsidRPr="002A48AD">
              <w:rPr>
                <w:rFonts w:ascii="Times New Roman" w:hAnsi="Times New Roman" w:cs="Times New Roman"/>
                <w:color w:val="000000"/>
                <w:szCs w:val="24"/>
                <w:shd w:val="clear" w:color="auto" w:fill="FFFFFF"/>
                <w:lang w:eastAsia="ar-SA"/>
              </w:rPr>
              <w:t>trikampio ir trapecijos vidurio linijų savybes.</w:t>
            </w:r>
          </w:p>
          <w:p w14:paraId="35CA70F4" w14:textId="77777777" w:rsidR="00C04D26" w:rsidRPr="002A48AD" w:rsidRDefault="00C04D26" w:rsidP="00C04D26">
            <w:pPr>
              <w:spacing w:line="240" w:lineRule="auto"/>
              <w:jc w:val="both"/>
              <w:rPr>
                <w:rFonts w:ascii="Times New Roman" w:hAnsi="Times New Roman" w:cs="Times New Roman"/>
                <w:color w:val="000000"/>
                <w:szCs w:val="24"/>
                <w:shd w:val="clear" w:color="auto" w:fill="FFFFFF"/>
                <w:lang w:eastAsia="ar-SA"/>
              </w:rPr>
            </w:pPr>
            <w:r w:rsidRPr="002A48AD">
              <w:rPr>
                <w:rFonts w:ascii="Times New Roman" w:hAnsi="Times New Roman" w:cs="Times New Roman"/>
                <w:color w:val="000000"/>
                <w:szCs w:val="24"/>
                <w:shd w:val="clear" w:color="auto" w:fill="FFFFFF"/>
                <w:lang w:eastAsia="ar-SA"/>
              </w:rPr>
              <w:t>Suformuluoja ir taiko trikampio pusiaukraštinių savybes:</w:t>
            </w:r>
          </w:p>
          <w:p w14:paraId="20874D03" w14:textId="740A8AAA" w:rsidR="00C04D26" w:rsidRPr="002A48AD" w:rsidRDefault="00C04D26" w:rsidP="00C04D26">
            <w:pPr>
              <w:spacing w:line="240" w:lineRule="auto"/>
              <w:jc w:val="both"/>
              <w:rPr>
                <w:rFonts w:ascii="Times New Roman" w:hAnsi="Times New Roman" w:cs="Times New Roman"/>
              </w:rPr>
            </w:pPr>
            <w:r w:rsidRPr="002A48AD">
              <w:rPr>
                <w:rFonts w:ascii="Times New Roman" w:hAnsi="Times New Roman" w:cs="Times New Roman"/>
                <w:color w:val="000000"/>
                <w:szCs w:val="24"/>
                <w:shd w:val="clear" w:color="auto" w:fill="FFFFFF"/>
                <w:lang w:eastAsia="ar-SA"/>
              </w:rPr>
              <w:t>- pusiaukraštinių susikirtimo taškas dalija kiekvieną jų santykiu 2:1;</w:t>
            </w:r>
          </w:p>
          <w:p w14:paraId="4537FCFC" w14:textId="77777777" w:rsidR="00636EB1" w:rsidRPr="002A48AD" w:rsidRDefault="00C04D26" w:rsidP="00C04D26">
            <w:pPr>
              <w:spacing w:line="240" w:lineRule="auto"/>
              <w:jc w:val="both"/>
              <w:rPr>
                <w:rFonts w:ascii="Times New Roman" w:hAnsi="Times New Roman" w:cs="Times New Roman"/>
              </w:rPr>
            </w:pPr>
            <w:r w:rsidRPr="002A48AD">
              <w:rPr>
                <w:rFonts w:ascii="Times New Roman" w:hAnsi="Times New Roman" w:cs="Times New Roman"/>
              </w:rPr>
              <w:t>- pusiaukraštinė dalija trikampį į du lygiapločius;</w:t>
            </w:r>
          </w:p>
          <w:p w14:paraId="19B2788C" w14:textId="77777777" w:rsidR="00C04D26" w:rsidRPr="002A48AD" w:rsidRDefault="00C04D26" w:rsidP="00C04D26">
            <w:pPr>
              <w:spacing w:line="240" w:lineRule="auto"/>
              <w:jc w:val="both"/>
              <w:rPr>
                <w:rFonts w:ascii="Times New Roman" w:hAnsi="Times New Roman" w:cs="Times New Roman"/>
              </w:rPr>
            </w:pPr>
            <w:r w:rsidRPr="002A48AD">
              <w:rPr>
                <w:rFonts w:ascii="Times New Roman" w:hAnsi="Times New Roman" w:cs="Times New Roman"/>
              </w:rPr>
              <w:t>- trys pusiaukraštinės dalija trikampį į 6 lygiapločius trikampius.</w:t>
            </w:r>
          </w:p>
          <w:p w14:paraId="39984D99" w14:textId="00ECC975" w:rsidR="00C04D26" w:rsidRPr="002A48AD" w:rsidRDefault="00C04D26" w:rsidP="00C04D26">
            <w:pPr>
              <w:spacing w:line="240" w:lineRule="auto"/>
              <w:jc w:val="both"/>
              <w:rPr>
                <w:rFonts w:ascii="Times New Roman" w:hAnsi="Times New Roman" w:cs="Times New Roman"/>
              </w:rPr>
            </w:pPr>
            <w:r w:rsidRPr="002A48AD">
              <w:rPr>
                <w:rFonts w:ascii="Times New Roman" w:hAnsi="Times New Roman" w:cs="Times New Roman"/>
              </w:rPr>
              <w:t>Spręsdami uždavinius taiko Herono formulę trikampio plotui apskaičiuoti.</w:t>
            </w:r>
          </w:p>
        </w:tc>
        <w:tc>
          <w:tcPr>
            <w:tcW w:w="2268" w:type="dxa"/>
          </w:tcPr>
          <w:p w14:paraId="7C41AE45" w14:textId="77777777" w:rsidR="007B2B42" w:rsidRPr="002A48AD" w:rsidRDefault="007B2B42" w:rsidP="007B2B42">
            <w:pPr>
              <w:pStyle w:val="Default"/>
              <w:rPr>
                <w:sz w:val="22"/>
                <w:szCs w:val="22"/>
              </w:rPr>
            </w:pPr>
            <w:r w:rsidRPr="002A48AD">
              <w:rPr>
                <w:i/>
                <w:iCs/>
                <w:sz w:val="22"/>
                <w:szCs w:val="22"/>
              </w:rPr>
              <w:t xml:space="preserve">Kompetencijos: </w:t>
            </w:r>
          </w:p>
          <w:p w14:paraId="7EC77656" w14:textId="470C4EEB" w:rsidR="007B2B42" w:rsidRPr="002A48AD" w:rsidRDefault="007B2B42" w:rsidP="007B2B42">
            <w:pPr>
              <w:pStyle w:val="Default"/>
              <w:rPr>
                <w:sz w:val="22"/>
                <w:szCs w:val="22"/>
              </w:rPr>
            </w:pPr>
            <w:r w:rsidRPr="002A48AD">
              <w:rPr>
                <w:sz w:val="22"/>
                <w:szCs w:val="22"/>
              </w:rPr>
              <w:t>K1</w:t>
            </w:r>
            <w:r w:rsidRPr="002A48AD">
              <w:rPr>
                <w:sz w:val="22"/>
                <w:szCs w:val="22"/>
              </w:rPr>
              <w:t>, K2, K3</w:t>
            </w:r>
          </w:p>
          <w:p w14:paraId="4513C963" w14:textId="77777777" w:rsidR="007B2B42" w:rsidRPr="002A48AD" w:rsidRDefault="007B2B42" w:rsidP="007B2B42">
            <w:pPr>
              <w:pStyle w:val="Default"/>
              <w:rPr>
                <w:sz w:val="22"/>
                <w:szCs w:val="22"/>
              </w:rPr>
            </w:pPr>
          </w:p>
          <w:p w14:paraId="2321B674" w14:textId="77777777" w:rsidR="007B2B42" w:rsidRPr="002A48AD" w:rsidRDefault="007B2B42" w:rsidP="007B2B42">
            <w:pPr>
              <w:pStyle w:val="Default"/>
              <w:rPr>
                <w:sz w:val="22"/>
                <w:szCs w:val="22"/>
              </w:rPr>
            </w:pPr>
            <w:r w:rsidRPr="002A48AD">
              <w:rPr>
                <w:i/>
                <w:iCs/>
                <w:sz w:val="22"/>
                <w:szCs w:val="22"/>
              </w:rPr>
              <w:t xml:space="preserve">Pasiekimai: </w:t>
            </w:r>
          </w:p>
          <w:p w14:paraId="5F6151A9" w14:textId="0868392B" w:rsidR="007B2B42" w:rsidRPr="002A48AD" w:rsidRDefault="007B2B42" w:rsidP="007B2B42">
            <w:pPr>
              <w:pStyle w:val="Default"/>
              <w:rPr>
                <w:sz w:val="22"/>
                <w:szCs w:val="22"/>
              </w:rPr>
            </w:pPr>
            <w:r w:rsidRPr="002A48AD">
              <w:rPr>
                <w:sz w:val="22"/>
                <w:szCs w:val="22"/>
              </w:rPr>
              <w:t>A1,</w:t>
            </w:r>
            <w:r w:rsidRPr="002A48AD">
              <w:rPr>
                <w:sz w:val="22"/>
                <w:szCs w:val="22"/>
              </w:rPr>
              <w:t xml:space="preserve"> A2,</w:t>
            </w:r>
            <w:r w:rsidRPr="002A48AD">
              <w:rPr>
                <w:sz w:val="22"/>
                <w:szCs w:val="22"/>
              </w:rPr>
              <w:t xml:space="preserve"> A3,</w:t>
            </w:r>
            <w:r w:rsidRPr="002A48AD">
              <w:rPr>
                <w:sz w:val="22"/>
                <w:szCs w:val="22"/>
              </w:rPr>
              <w:t xml:space="preserve"> A4,</w:t>
            </w:r>
          </w:p>
          <w:p w14:paraId="3386B236" w14:textId="01EA558A" w:rsidR="007B2B42" w:rsidRPr="002A48AD" w:rsidRDefault="007B2B42" w:rsidP="007B2B42">
            <w:pPr>
              <w:pStyle w:val="Default"/>
              <w:rPr>
                <w:sz w:val="22"/>
                <w:szCs w:val="22"/>
              </w:rPr>
            </w:pPr>
            <w:r w:rsidRPr="002A48AD">
              <w:rPr>
                <w:sz w:val="22"/>
                <w:szCs w:val="22"/>
              </w:rPr>
              <w:t xml:space="preserve">B1, </w:t>
            </w:r>
            <w:r w:rsidRPr="002A48AD">
              <w:rPr>
                <w:sz w:val="22"/>
                <w:szCs w:val="22"/>
              </w:rPr>
              <w:t xml:space="preserve">B2, </w:t>
            </w:r>
          </w:p>
          <w:p w14:paraId="30C71A75" w14:textId="0155938E" w:rsidR="0008744B" w:rsidRPr="002A48AD" w:rsidRDefault="007B2B42" w:rsidP="007B2B42">
            <w:pPr>
              <w:spacing w:after="0" w:line="240" w:lineRule="auto"/>
              <w:jc w:val="both"/>
              <w:rPr>
                <w:rFonts w:ascii="Times New Roman" w:hAnsi="Times New Roman" w:cs="Times New Roman"/>
              </w:rPr>
            </w:pPr>
            <w:r w:rsidRPr="002A48AD">
              <w:rPr>
                <w:rFonts w:ascii="Times New Roman" w:hAnsi="Times New Roman" w:cs="Times New Roman"/>
              </w:rPr>
              <w:t>C2</w:t>
            </w:r>
          </w:p>
        </w:tc>
        <w:tc>
          <w:tcPr>
            <w:tcW w:w="2587" w:type="dxa"/>
          </w:tcPr>
          <w:p w14:paraId="614ED205" w14:textId="78973414" w:rsidR="00636EB1" w:rsidRPr="002A48AD" w:rsidRDefault="007158F5" w:rsidP="00FC4A53">
            <w:pPr>
              <w:spacing w:after="0"/>
              <w:rPr>
                <w:rFonts w:ascii="Times New Roman" w:eastAsia="Calibri" w:hAnsi="Times New Roman" w:cs="Times New Roman"/>
              </w:rPr>
            </w:pPr>
            <w:r w:rsidRPr="002A48AD">
              <w:rPr>
                <w:rFonts w:ascii="Times New Roman" w:eastAsia="Calibri" w:hAnsi="Times New Roman" w:cs="Times New Roman"/>
              </w:rPr>
              <w:t>Pagal bendrųjų programų atnaujinimus skyrelių 5.1-5.3 ir 5.7 turi būti perkelta į 9 klasę, tačiau šių metų dešimtokai būdami devintokais to nesimokė. Šiais mokslo metais rekomenduojama skirti 10 klasėje pakankamai laiko visų skyrelių medžiagos įsisavinimui.</w:t>
            </w:r>
          </w:p>
        </w:tc>
      </w:tr>
      <w:tr w:rsidR="00636EB1" w:rsidRPr="002A48AD" w14:paraId="752609A6" w14:textId="77777777" w:rsidTr="001D07EF">
        <w:tc>
          <w:tcPr>
            <w:tcW w:w="2689" w:type="dxa"/>
          </w:tcPr>
          <w:p w14:paraId="0BA857BE" w14:textId="009A13EA" w:rsidR="00331706" w:rsidRPr="002A48AD" w:rsidRDefault="00993BED" w:rsidP="00331706">
            <w:pPr>
              <w:spacing w:after="0"/>
              <w:rPr>
                <w:rFonts w:ascii="Times New Roman" w:hAnsi="Times New Roman" w:cs="Times New Roman"/>
                <w:b/>
                <w:bCs/>
                <w:iCs/>
                <w:color w:val="0070C0"/>
              </w:rPr>
            </w:pPr>
            <w:r w:rsidRPr="002A48AD">
              <w:rPr>
                <w:rFonts w:ascii="Times New Roman" w:hAnsi="Times New Roman" w:cs="Times New Roman"/>
                <w:b/>
                <w:bCs/>
                <w:iCs/>
                <w:color w:val="0070C0"/>
              </w:rPr>
              <w:t>6</w:t>
            </w:r>
            <w:r w:rsidR="00331706" w:rsidRPr="002A48AD">
              <w:rPr>
                <w:rFonts w:ascii="Times New Roman" w:hAnsi="Times New Roman" w:cs="Times New Roman"/>
                <w:b/>
                <w:bCs/>
                <w:iCs/>
                <w:color w:val="0070C0"/>
              </w:rPr>
              <w:t xml:space="preserve">. </w:t>
            </w:r>
            <w:r w:rsidR="00331706" w:rsidRPr="002A48AD">
              <w:rPr>
                <w:rFonts w:ascii="Times New Roman" w:hAnsi="Times New Roman" w:cs="Times New Roman"/>
                <w:b/>
                <w:bCs/>
                <w:iCs/>
                <w:color w:val="0070C0"/>
              </w:rPr>
              <w:t>ĮBRĖŽTINIAI IR APIBRĖŽTINIAI APSKRITIMAI</w:t>
            </w:r>
          </w:p>
          <w:p w14:paraId="6262ADEC" w14:textId="77777777" w:rsidR="00331706" w:rsidRPr="002A48AD" w:rsidRDefault="00331706" w:rsidP="00331706">
            <w:pPr>
              <w:spacing w:after="0"/>
              <w:rPr>
                <w:rFonts w:ascii="Times New Roman" w:hAnsi="Times New Roman" w:cs="Times New Roman"/>
                <w:iCs/>
              </w:rPr>
            </w:pPr>
            <w:r w:rsidRPr="002A48AD">
              <w:rPr>
                <w:rFonts w:ascii="Times New Roman" w:hAnsi="Times New Roman" w:cs="Times New Roman"/>
                <w:iCs/>
              </w:rPr>
              <w:t>6.1. Vienodai nutolusių taškų geometrinės vietos</w:t>
            </w:r>
          </w:p>
          <w:p w14:paraId="7EB71E0F" w14:textId="77777777" w:rsidR="00331706" w:rsidRPr="002A48AD" w:rsidRDefault="00331706" w:rsidP="00331706">
            <w:pPr>
              <w:spacing w:after="0"/>
              <w:rPr>
                <w:rFonts w:ascii="Times New Roman" w:hAnsi="Times New Roman" w:cs="Times New Roman"/>
                <w:iCs/>
              </w:rPr>
            </w:pPr>
            <w:r w:rsidRPr="002A48AD">
              <w:rPr>
                <w:rFonts w:ascii="Times New Roman" w:hAnsi="Times New Roman" w:cs="Times New Roman"/>
                <w:iCs/>
              </w:rPr>
              <w:t>6.2. Apibrėžtiniai apskritimai</w:t>
            </w:r>
          </w:p>
          <w:p w14:paraId="520911CB" w14:textId="77777777" w:rsidR="00331706" w:rsidRPr="002A48AD" w:rsidRDefault="00331706" w:rsidP="00331706">
            <w:pPr>
              <w:spacing w:after="0"/>
              <w:rPr>
                <w:rFonts w:ascii="Times New Roman" w:hAnsi="Times New Roman" w:cs="Times New Roman"/>
                <w:iCs/>
              </w:rPr>
            </w:pPr>
            <w:r w:rsidRPr="002A48AD">
              <w:rPr>
                <w:rFonts w:ascii="Times New Roman" w:hAnsi="Times New Roman" w:cs="Times New Roman"/>
                <w:iCs/>
              </w:rPr>
              <w:t>6.3. Sinusų teorema ir apibrėžto apskritimo spindulys</w:t>
            </w:r>
          </w:p>
          <w:p w14:paraId="40FC8BC3" w14:textId="77777777" w:rsidR="00331706" w:rsidRPr="002A48AD" w:rsidRDefault="00331706" w:rsidP="00331706">
            <w:pPr>
              <w:spacing w:after="0"/>
              <w:rPr>
                <w:rFonts w:ascii="Times New Roman" w:hAnsi="Times New Roman" w:cs="Times New Roman"/>
                <w:iCs/>
              </w:rPr>
            </w:pPr>
            <w:r w:rsidRPr="002A48AD">
              <w:rPr>
                <w:rFonts w:ascii="Times New Roman" w:hAnsi="Times New Roman" w:cs="Times New Roman"/>
                <w:iCs/>
              </w:rPr>
              <w:t>6.4. Įbrėžtiniai apskritimai</w:t>
            </w:r>
          </w:p>
          <w:p w14:paraId="574E1321" w14:textId="338A8AB6" w:rsidR="00331706" w:rsidRPr="002A48AD" w:rsidRDefault="00331706" w:rsidP="00331706">
            <w:pPr>
              <w:spacing w:after="0"/>
              <w:rPr>
                <w:rFonts w:ascii="Times New Roman" w:hAnsi="Times New Roman" w:cs="Times New Roman"/>
                <w:iCs/>
              </w:rPr>
            </w:pPr>
            <w:r w:rsidRPr="002A48AD">
              <w:rPr>
                <w:rFonts w:ascii="Times New Roman" w:hAnsi="Times New Roman" w:cs="Times New Roman"/>
                <w:iCs/>
              </w:rPr>
              <w:t>6.5. Įbrėžtiniai ir apibrėžtiniai keturkampiai</w:t>
            </w:r>
          </w:p>
          <w:p w14:paraId="196725EE" w14:textId="16320FC4" w:rsidR="00BF7EC1" w:rsidRPr="002A48AD" w:rsidRDefault="00BF7EC1">
            <w:pPr>
              <w:spacing w:after="0"/>
              <w:rPr>
                <w:rFonts w:ascii="Times New Roman" w:hAnsi="Times New Roman" w:cs="Times New Roman"/>
              </w:rPr>
            </w:pPr>
          </w:p>
        </w:tc>
        <w:tc>
          <w:tcPr>
            <w:tcW w:w="1419" w:type="dxa"/>
          </w:tcPr>
          <w:p w14:paraId="2526D11D" w14:textId="7D02B4C5" w:rsidR="00636EB1" w:rsidRPr="002A48AD" w:rsidRDefault="00542BE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387" w:type="dxa"/>
          </w:tcPr>
          <w:p w14:paraId="3EBFE752" w14:textId="1941DB7A" w:rsidR="004867A6" w:rsidRPr="002A48AD" w:rsidRDefault="00C04D26" w:rsidP="00C04D26">
            <w:pPr>
              <w:jc w:val="both"/>
              <w:rPr>
                <w:rFonts w:ascii="Times New Roman" w:hAnsi="Times New Roman" w:cs="Times New Roman"/>
                <w:color w:val="000000"/>
                <w:szCs w:val="24"/>
                <w:shd w:val="clear" w:color="auto" w:fill="FFFFFF"/>
                <w:lang w:eastAsia="ar-SA"/>
              </w:rPr>
            </w:pPr>
            <w:r w:rsidRPr="002A48AD">
              <w:rPr>
                <w:rFonts w:ascii="Times New Roman" w:hAnsi="Times New Roman" w:cs="Times New Roman"/>
                <w:color w:val="000000"/>
                <w:szCs w:val="24"/>
                <w:shd w:val="clear" w:color="auto" w:fill="FFFFFF"/>
                <w:lang w:eastAsia="ar-SA"/>
              </w:rPr>
              <w:t>Apibrėžia sąvok</w:t>
            </w:r>
            <w:r w:rsidR="004867A6" w:rsidRPr="002A48AD">
              <w:rPr>
                <w:rFonts w:ascii="Times New Roman" w:hAnsi="Times New Roman" w:cs="Times New Roman"/>
                <w:color w:val="000000"/>
                <w:szCs w:val="24"/>
                <w:shd w:val="clear" w:color="auto" w:fill="FFFFFF"/>
                <w:lang w:eastAsia="ar-SA"/>
              </w:rPr>
              <w:t xml:space="preserve">as </w:t>
            </w:r>
            <w:r w:rsidRPr="002A48AD">
              <w:rPr>
                <w:rFonts w:ascii="Times New Roman" w:hAnsi="Times New Roman" w:cs="Times New Roman"/>
                <w:color w:val="000000"/>
                <w:szCs w:val="24"/>
                <w:shd w:val="clear" w:color="auto" w:fill="FFFFFF"/>
                <w:lang w:eastAsia="ar-SA"/>
              </w:rPr>
              <w:t>įbrėžtinis daugiakampis, apibrėžtinis daugiakampis</w:t>
            </w:r>
            <w:r w:rsidR="004867A6" w:rsidRPr="002A48AD">
              <w:rPr>
                <w:rFonts w:ascii="Times New Roman" w:hAnsi="Times New Roman" w:cs="Times New Roman"/>
                <w:color w:val="000000"/>
                <w:szCs w:val="24"/>
                <w:shd w:val="clear" w:color="auto" w:fill="FFFFFF"/>
                <w:lang w:eastAsia="ar-SA"/>
              </w:rPr>
              <w:t>, įbrėžtinis apskritimas, apibrėžtinis apskritimas.</w:t>
            </w:r>
            <w:r w:rsidRPr="002A48AD">
              <w:rPr>
                <w:rFonts w:ascii="Times New Roman" w:hAnsi="Times New Roman" w:cs="Times New Roman"/>
                <w:color w:val="000000"/>
                <w:szCs w:val="24"/>
                <w:shd w:val="clear" w:color="auto" w:fill="FFFFFF"/>
                <w:lang w:eastAsia="ar-SA"/>
              </w:rPr>
              <w:t xml:space="preserve"> Suformuluoja teigini</w:t>
            </w:r>
            <w:r w:rsidR="004867A6" w:rsidRPr="002A48AD">
              <w:rPr>
                <w:rFonts w:ascii="Times New Roman" w:hAnsi="Times New Roman" w:cs="Times New Roman"/>
                <w:color w:val="000000"/>
                <w:szCs w:val="24"/>
                <w:shd w:val="clear" w:color="auto" w:fill="FFFFFF"/>
                <w:lang w:eastAsia="ar-SA"/>
              </w:rPr>
              <w:t>us</w:t>
            </w:r>
            <w:r w:rsidRPr="002A48AD">
              <w:rPr>
                <w:rFonts w:ascii="Times New Roman" w:hAnsi="Times New Roman" w:cs="Times New Roman"/>
                <w:color w:val="000000"/>
                <w:szCs w:val="24"/>
                <w:shd w:val="clear" w:color="auto" w:fill="FFFFFF"/>
                <w:lang w:eastAsia="ar-SA"/>
              </w:rPr>
              <w:t xml:space="preserve"> apie į trikampį įbrėžto apskritimo ir apie trikampį apibrėžto apskritimo centrus. </w:t>
            </w:r>
            <w:r w:rsidR="004867A6" w:rsidRPr="002A48AD">
              <w:rPr>
                <w:rFonts w:ascii="Times New Roman" w:hAnsi="Times New Roman" w:cs="Times New Roman"/>
                <w:color w:val="000000"/>
                <w:szCs w:val="24"/>
                <w:shd w:val="clear" w:color="auto" w:fill="FFFFFF"/>
                <w:lang w:eastAsia="ar-SA"/>
              </w:rPr>
              <w:t>Spręsdami uždavinius taiko</w:t>
            </w:r>
            <w:r w:rsidRPr="002A48AD">
              <w:rPr>
                <w:rFonts w:ascii="Times New Roman" w:hAnsi="Times New Roman" w:cs="Times New Roman"/>
                <w:color w:val="000000"/>
                <w:szCs w:val="24"/>
                <w:shd w:val="clear" w:color="auto" w:fill="FFFFFF"/>
                <w:lang w:eastAsia="ar-SA"/>
              </w:rPr>
              <w:t xml:space="preserve"> formules </w:t>
            </w:r>
            <m:oMath>
              <m:r>
                <w:rPr>
                  <w:rFonts w:ascii="Cambria Math" w:hAnsi="Cambria Math" w:cs="Times New Roman"/>
                  <w:color w:val="000000" w:themeColor="text1"/>
                  <w:shd w:val="clear" w:color="auto" w:fill="FFFFFF"/>
                </w:rPr>
                <m:t>S</m:t>
              </m:r>
              <m:r>
                <m:rPr>
                  <m:sty m:val="p"/>
                </m:rPr>
                <w:rPr>
                  <w:rFonts w:ascii="Cambria Math" w:hAnsi="Cambria Math" w:cs="Times New Roman"/>
                  <w:color w:val="000000" w:themeColor="text1"/>
                  <w:shd w:val="clear" w:color="auto" w:fill="FFFFFF"/>
                </w:rPr>
                <m:t xml:space="preserve">= </m:t>
              </m:r>
              <m:r>
                <w:rPr>
                  <w:rFonts w:ascii="Cambria Math" w:hAnsi="Cambria Math" w:cs="Times New Roman"/>
                  <w:color w:val="000000" w:themeColor="text1"/>
                  <w:shd w:val="clear" w:color="auto" w:fill="FFFFFF"/>
                </w:rPr>
                <m:t>rp</m:t>
              </m:r>
            </m:oMath>
            <w:r w:rsidRPr="002A48AD">
              <w:rPr>
                <w:rFonts w:ascii="Times New Roman" w:hAnsi="Times New Roman" w:cs="Times New Roman"/>
                <w:color w:val="000000"/>
                <w:szCs w:val="24"/>
                <w:shd w:val="clear" w:color="auto" w:fill="FFFFFF"/>
                <w:lang w:eastAsia="ar-SA"/>
              </w:rPr>
              <w:t xml:space="preserve">, </w:t>
            </w:r>
            <m:oMath>
              <m:r>
                <w:rPr>
                  <w:rFonts w:ascii="Cambria Math" w:hAnsi="Cambria Math" w:cs="Times New Roman"/>
                  <w:color w:val="000000" w:themeColor="text1"/>
                  <w:shd w:val="clear" w:color="auto" w:fill="FFFFFF"/>
                </w:rPr>
                <m:t>S</m:t>
              </m:r>
              <m:r>
                <m:rPr>
                  <m:sty m:val="p"/>
                </m:rPr>
                <w:rPr>
                  <w:rFonts w:ascii="Cambria Math" w:hAnsi="Cambria Math" w:cs="Times New Roman"/>
                  <w:color w:val="000000" w:themeColor="text1"/>
                  <w:shd w:val="clear" w:color="auto" w:fill="FFFFFF"/>
                </w:rPr>
                <m:t>=</m:t>
              </m:r>
              <m:f>
                <m:fPr>
                  <m:ctrlPr>
                    <w:rPr>
                      <w:rFonts w:ascii="Cambria Math" w:hAnsi="Cambria Math" w:cs="Times New Roman"/>
                      <w:color w:val="000000" w:themeColor="text1"/>
                      <w:shd w:val="clear" w:color="auto" w:fill="FFFFFF"/>
                    </w:rPr>
                  </m:ctrlPr>
                </m:fPr>
                <m:num>
                  <m:r>
                    <w:rPr>
                      <w:rFonts w:ascii="Cambria Math" w:hAnsi="Cambria Math" w:cs="Times New Roman"/>
                      <w:color w:val="000000" w:themeColor="text1"/>
                      <w:shd w:val="clear" w:color="auto" w:fill="FFFFFF"/>
                    </w:rPr>
                    <m:t>abc</m:t>
                  </m:r>
                </m:num>
                <m:den>
                  <m:r>
                    <m:rPr>
                      <m:sty m:val="p"/>
                    </m:rPr>
                    <w:rPr>
                      <w:rFonts w:ascii="Cambria Math" w:hAnsi="Cambria Math" w:cs="Times New Roman"/>
                      <w:color w:val="000000" w:themeColor="text1"/>
                      <w:shd w:val="clear" w:color="auto" w:fill="FFFFFF"/>
                    </w:rPr>
                    <m:t>4</m:t>
                  </m:r>
                  <m:r>
                    <w:rPr>
                      <w:rFonts w:ascii="Cambria Math" w:hAnsi="Cambria Math" w:cs="Times New Roman"/>
                      <w:color w:val="000000" w:themeColor="text1"/>
                      <w:shd w:val="clear" w:color="auto" w:fill="FFFFFF"/>
                    </w:rPr>
                    <m:t>R</m:t>
                  </m:r>
                </m:den>
              </m:f>
            </m:oMath>
            <w:r w:rsidRPr="002A48AD">
              <w:rPr>
                <w:rFonts w:ascii="Times New Roman" w:hAnsi="Times New Roman" w:cs="Times New Roman"/>
                <w:color w:val="000000"/>
                <w:szCs w:val="24"/>
                <w:shd w:val="clear" w:color="auto" w:fill="FFFFFF"/>
                <w:lang w:eastAsia="ar-SA"/>
              </w:rPr>
              <w:t xml:space="preserve">. </w:t>
            </w:r>
            <w:r w:rsidR="004867A6" w:rsidRPr="002A48AD">
              <w:rPr>
                <w:rFonts w:ascii="Times New Roman" w:hAnsi="Times New Roman" w:cs="Times New Roman"/>
                <w:color w:val="000000"/>
                <w:szCs w:val="24"/>
                <w:shd w:val="clear" w:color="auto" w:fill="FFFFFF"/>
                <w:lang w:eastAsia="ar-SA"/>
              </w:rPr>
              <w:t>Suformuluoja ir</w:t>
            </w:r>
            <w:r w:rsidRPr="002A48AD">
              <w:rPr>
                <w:rFonts w:ascii="Times New Roman" w:hAnsi="Times New Roman" w:cs="Times New Roman"/>
                <w:color w:val="000000"/>
                <w:szCs w:val="24"/>
                <w:shd w:val="clear" w:color="auto" w:fill="FFFFFF"/>
                <w:lang w:eastAsia="ar-SA"/>
              </w:rPr>
              <w:t xml:space="preserve"> taik</w:t>
            </w:r>
            <w:r w:rsidR="00E80992">
              <w:rPr>
                <w:rFonts w:ascii="Times New Roman" w:hAnsi="Times New Roman" w:cs="Times New Roman"/>
                <w:color w:val="000000"/>
                <w:szCs w:val="24"/>
                <w:shd w:val="clear" w:color="auto" w:fill="FFFFFF"/>
                <w:lang w:eastAsia="ar-SA"/>
              </w:rPr>
              <w:t>o</w:t>
            </w:r>
            <w:r w:rsidRPr="002A48AD">
              <w:rPr>
                <w:rFonts w:ascii="Times New Roman" w:hAnsi="Times New Roman" w:cs="Times New Roman"/>
                <w:color w:val="000000"/>
                <w:szCs w:val="24"/>
                <w:shd w:val="clear" w:color="auto" w:fill="FFFFFF"/>
                <w:lang w:eastAsia="ar-SA"/>
              </w:rPr>
              <w:t xml:space="preserve"> įbrėžtinio ir apibrėžtinio keturkampi</w:t>
            </w:r>
            <w:r w:rsidR="004867A6" w:rsidRPr="002A48AD">
              <w:rPr>
                <w:rFonts w:ascii="Times New Roman" w:hAnsi="Times New Roman" w:cs="Times New Roman"/>
                <w:color w:val="000000"/>
                <w:szCs w:val="24"/>
                <w:shd w:val="clear" w:color="auto" w:fill="FFFFFF"/>
                <w:lang w:eastAsia="ar-SA"/>
              </w:rPr>
              <w:t>ų</w:t>
            </w:r>
            <w:r w:rsidRPr="002A48AD">
              <w:rPr>
                <w:rFonts w:ascii="Times New Roman" w:hAnsi="Times New Roman" w:cs="Times New Roman"/>
                <w:color w:val="000000"/>
                <w:szCs w:val="24"/>
                <w:shd w:val="clear" w:color="auto" w:fill="FFFFFF"/>
                <w:lang w:eastAsia="ar-SA"/>
              </w:rPr>
              <w:t xml:space="preserve"> savybes. </w:t>
            </w:r>
          </w:p>
          <w:p w14:paraId="1458A8CD" w14:textId="752EDBE6" w:rsidR="004867A6" w:rsidRPr="002A48AD" w:rsidRDefault="004867A6" w:rsidP="00C04D26">
            <w:pPr>
              <w:jc w:val="both"/>
              <w:rPr>
                <w:rFonts w:ascii="Times New Roman" w:hAnsi="Times New Roman" w:cs="Times New Roman"/>
                <w:color w:val="000000"/>
                <w:szCs w:val="24"/>
                <w:shd w:val="clear" w:color="auto" w:fill="FFFFFF"/>
                <w:lang w:eastAsia="ar-SA"/>
              </w:rPr>
            </w:pPr>
            <w:r w:rsidRPr="002A48AD">
              <w:rPr>
                <w:rFonts w:ascii="Times New Roman" w:hAnsi="Times New Roman" w:cs="Times New Roman"/>
                <w:color w:val="000000"/>
                <w:szCs w:val="24"/>
                <w:shd w:val="clear" w:color="auto" w:fill="FFFFFF"/>
                <w:lang w:eastAsia="ar-SA"/>
              </w:rPr>
              <w:t>Taiko sinusų teoremą – trikampio kraštinės ilgio ir prieš ją esančio kampo sinuso santykis lygus apibrėžtinio apskritimo skersmeniui.</w:t>
            </w:r>
          </w:p>
          <w:p w14:paraId="3FA542FD" w14:textId="47D044AC" w:rsidR="00C04D26" w:rsidRPr="002A48AD" w:rsidRDefault="004867A6" w:rsidP="00C04D26">
            <w:pPr>
              <w:jc w:val="both"/>
              <w:rPr>
                <w:rFonts w:ascii="Times New Roman" w:hAnsi="Times New Roman" w:cs="Times New Roman"/>
                <w:color w:val="000000"/>
                <w:szCs w:val="24"/>
                <w:shd w:val="clear" w:color="auto" w:fill="FFFFFF"/>
                <w:lang w:eastAsia="ar-SA"/>
              </w:rPr>
            </w:pPr>
            <w:r w:rsidRPr="002A48AD">
              <w:rPr>
                <w:rFonts w:ascii="Times New Roman" w:hAnsi="Times New Roman" w:cs="Times New Roman"/>
                <w:color w:val="000000"/>
                <w:szCs w:val="24"/>
                <w:shd w:val="clear" w:color="auto" w:fill="FFFFFF"/>
                <w:lang w:eastAsia="ar-SA"/>
              </w:rPr>
              <w:lastRenderedPageBreak/>
              <w:t xml:space="preserve">Remdamiesi </w:t>
            </w:r>
            <w:r w:rsidR="00C04D26" w:rsidRPr="002A48AD">
              <w:rPr>
                <w:rFonts w:ascii="Times New Roman" w:hAnsi="Times New Roman" w:cs="Times New Roman"/>
                <w:color w:val="000000"/>
                <w:szCs w:val="24"/>
                <w:shd w:val="clear" w:color="auto" w:fill="FFFFFF"/>
                <w:lang w:eastAsia="ar-SA"/>
              </w:rPr>
              <w:t xml:space="preserve">apibrėžimais ir įrodytais teiginiais, sprendžia įvairius </w:t>
            </w:r>
            <w:r w:rsidR="00C04D26" w:rsidRPr="002A48AD">
              <w:rPr>
                <w:rFonts w:ascii="Times New Roman" w:hAnsi="Times New Roman" w:cs="Times New Roman"/>
                <w:color w:val="000000"/>
                <w:szCs w:val="24"/>
                <w:lang w:eastAsia="ar-SA"/>
              </w:rPr>
              <w:t xml:space="preserve">matematinio ir realaus konteksto </w:t>
            </w:r>
            <w:r w:rsidR="00C04D26" w:rsidRPr="002A48AD">
              <w:rPr>
                <w:rFonts w:ascii="Times New Roman" w:hAnsi="Times New Roman" w:cs="Times New Roman"/>
                <w:color w:val="000000"/>
                <w:szCs w:val="24"/>
                <w:shd w:val="clear" w:color="auto" w:fill="FFFFFF"/>
                <w:lang w:eastAsia="ar-SA"/>
              </w:rPr>
              <w:t>uždavinius, įrodinėja kitus teiginius.</w:t>
            </w:r>
          </w:p>
          <w:p w14:paraId="5D30FB1C" w14:textId="6CE6D841" w:rsidR="004C7613" w:rsidRPr="002A48AD" w:rsidRDefault="00443B1E">
            <w:pPr>
              <w:spacing w:after="120"/>
              <w:rPr>
                <w:rFonts w:ascii="Times New Roman" w:hAnsi="Times New Roman" w:cs="Times New Roman"/>
              </w:rPr>
            </w:pPr>
            <w:r w:rsidRPr="002A48AD">
              <w:rPr>
                <w:rFonts w:ascii="Times New Roman" w:hAnsi="Times New Roman" w:cs="Times New Roman"/>
                <w:color w:val="000000"/>
                <w:szCs w:val="24"/>
                <w:shd w:val="clear" w:color="auto" w:fill="FFFFFF"/>
                <w:lang w:eastAsia="ar-SA"/>
              </w:rPr>
              <w:t>Suformuluoja ir taiko</w:t>
            </w:r>
            <w:r w:rsidR="00C04D26" w:rsidRPr="002A48AD">
              <w:rPr>
                <w:rFonts w:ascii="Times New Roman" w:hAnsi="Times New Roman" w:cs="Times New Roman"/>
                <w:color w:val="000000"/>
                <w:szCs w:val="24"/>
                <w:shd w:val="clear" w:color="auto" w:fill="FFFFFF"/>
                <w:lang w:eastAsia="ar-SA"/>
              </w:rPr>
              <w:t xml:space="preserve"> trikampio pusiaukampin</w:t>
            </w:r>
            <w:r w:rsidRPr="002A48AD">
              <w:rPr>
                <w:rFonts w:ascii="Times New Roman" w:hAnsi="Times New Roman" w:cs="Times New Roman"/>
                <w:color w:val="000000"/>
                <w:szCs w:val="24"/>
                <w:shd w:val="clear" w:color="auto" w:fill="FFFFFF"/>
                <w:lang w:eastAsia="ar-SA"/>
              </w:rPr>
              <w:t>ės savybę.</w:t>
            </w:r>
          </w:p>
        </w:tc>
        <w:tc>
          <w:tcPr>
            <w:tcW w:w="2268" w:type="dxa"/>
          </w:tcPr>
          <w:p w14:paraId="4B292B40" w14:textId="77777777" w:rsidR="004867A6" w:rsidRPr="002A48AD" w:rsidRDefault="004867A6" w:rsidP="004867A6">
            <w:pPr>
              <w:pStyle w:val="Default"/>
              <w:rPr>
                <w:sz w:val="22"/>
                <w:szCs w:val="22"/>
              </w:rPr>
            </w:pPr>
            <w:r w:rsidRPr="002A48AD">
              <w:rPr>
                <w:i/>
                <w:iCs/>
                <w:sz w:val="22"/>
                <w:szCs w:val="22"/>
              </w:rPr>
              <w:lastRenderedPageBreak/>
              <w:t xml:space="preserve">Kompetencijos: </w:t>
            </w:r>
          </w:p>
          <w:p w14:paraId="056D011B" w14:textId="77777777" w:rsidR="004867A6" w:rsidRPr="002A48AD" w:rsidRDefault="004867A6" w:rsidP="004867A6">
            <w:pPr>
              <w:pStyle w:val="Default"/>
              <w:rPr>
                <w:sz w:val="22"/>
                <w:szCs w:val="22"/>
              </w:rPr>
            </w:pPr>
            <w:r w:rsidRPr="002A48AD">
              <w:rPr>
                <w:sz w:val="22"/>
                <w:szCs w:val="22"/>
              </w:rPr>
              <w:t>K1, K2, K3</w:t>
            </w:r>
          </w:p>
          <w:p w14:paraId="41D02DE5" w14:textId="77777777" w:rsidR="004867A6" w:rsidRPr="002A48AD" w:rsidRDefault="004867A6" w:rsidP="004867A6">
            <w:pPr>
              <w:pStyle w:val="Default"/>
              <w:rPr>
                <w:sz w:val="22"/>
                <w:szCs w:val="22"/>
              </w:rPr>
            </w:pPr>
          </w:p>
          <w:p w14:paraId="6A7D6FCC" w14:textId="77777777" w:rsidR="004867A6" w:rsidRPr="002A48AD" w:rsidRDefault="004867A6" w:rsidP="004867A6">
            <w:pPr>
              <w:pStyle w:val="Default"/>
              <w:rPr>
                <w:sz w:val="22"/>
                <w:szCs w:val="22"/>
              </w:rPr>
            </w:pPr>
            <w:r w:rsidRPr="002A48AD">
              <w:rPr>
                <w:i/>
                <w:iCs/>
                <w:sz w:val="22"/>
                <w:szCs w:val="22"/>
              </w:rPr>
              <w:t xml:space="preserve">Pasiekimai: </w:t>
            </w:r>
          </w:p>
          <w:p w14:paraId="6936DB7E" w14:textId="77777777" w:rsidR="004867A6" w:rsidRPr="002A48AD" w:rsidRDefault="004867A6" w:rsidP="004867A6">
            <w:pPr>
              <w:pStyle w:val="Default"/>
              <w:rPr>
                <w:sz w:val="22"/>
                <w:szCs w:val="22"/>
              </w:rPr>
            </w:pPr>
            <w:r w:rsidRPr="002A48AD">
              <w:rPr>
                <w:sz w:val="22"/>
                <w:szCs w:val="22"/>
              </w:rPr>
              <w:t>A1, A2, A3, A4,</w:t>
            </w:r>
          </w:p>
          <w:p w14:paraId="788F70AC" w14:textId="77777777" w:rsidR="004867A6" w:rsidRPr="002A48AD" w:rsidRDefault="004867A6" w:rsidP="004867A6">
            <w:pPr>
              <w:pStyle w:val="Default"/>
              <w:rPr>
                <w:sz w:val="22"/>
                <w:szCs w:val="22"/>
              </w:rPr>
            </w:pPr>
            <w:r w:rsidRPr="002A48AD">
              <w:rPr>
                <w:sz w:val="22"/>
                <w:szCs w:val="22"/>
              </w:rPr>
              <w:t xml:space="preserve">B1, B2, </w:t>
            </w:r>
          </w:p>
          <w:p w14:paraId="48C1CDDD" w14:textId="31E27903" w:rsidR="0026780B" w:rsidRPr="002A48AD" w:rsidRDefault="004867A6" w:rsidP="004867A6">
            <w:pPr>
              <w:spacing w:after="0" w:line="240" w:lineRule="auto"/>
              <w:rPr>
                <w:rFonts w:ascii="Times New Roman" w:eastAsia="Calibri" w:hAnsi="Times New Roman" w:cs="Times New Roman"/>
                <w:i/>
              </w:rPr>
            </w:pPr>
            <w:r w:rsidRPr="002A48AD">
              <w:rPr>
                <w:rFonts w:ascii="Times New Roman" w:hAnsi="Times New Roman" w:cs="Times New Roman"/>
              </w:rPr>
              <w:t>C2</w:t>
            </w:r>
          </w:p>
        </w:tc>
        <w:tc>
          <w:tcPr>
            <w:tcW w:w="2587" w:type="dxa"/>
          </w:tcPr>
          <w:p w14:paraId="4E037180" w14:textId="64A2F0E0" w:rsidR="00636EB1" w:rsidRPr="002A48AD" w:rsidRDefault="008909E0">
            <w:pPr>
              <w:spacing w:after="0" w:line="240" w:lineRule="auto"/>
              <w:rPr>
                <w:rFonts w:ascii="Times New Roman" w:eastAsia="Calibri" w:hAnsi="Times New Roman" w:cs="Times New Roman"/>
              </w:rPr>
            </w:pPr>
            <w:r w:rsidRPr="002A48AD">
              <w:rPr>
                <w:rFonts w:ascii="Times New Roman" w:eastAsia="Calibri" w:hAnsi="Times New Roman" w:cs="Times New Roman"/>
              </w:rPr>
              <w:t>Sinusų teorema</w:t>
            </w:r>
            <w:r w:rsidR="00E3027F" w:rsidRPr="002A48AD">
              <w:rPr>
                <w:rFonts w:ascii="Times New Roman" w:eastAsia="Calibri" w:hAnsi="Times New Roman" w:cs="Times New Roman"/>
              </w:rPr>
              <w:t xml:space="preserve"> (kraštinės ilgio ir prieš ją esančio kampo sinuso santykis yra pastovus dydis)</w:t>
            </w:r>
            <w:r w:rsidRPr="002A48AD">
              <w:rPr>
                <w:rFonts w:ascii="Times New Roman" w:eastAsia="Calibri" w:hAnsi="Times New Roman" w:cs="Times New Roman"/>
              </w:rPr>
              <w:t xml:space="preserve"> yra nagrinėjama ir įrodoma 2 skyriuje, </w:t>
            </w:r>
            <w:r w:rsidR="00D0082C" w:rsidRPr="002A48AD">
              <w:rPr>
                <w:rFonts w:ascii="Times New Roman" w:eastAsia="Calibri" w:hAnsi="Times New Roman" w:cs="Times New Roman"/>
              </w:rPr>
              <w:t>šiame skyriuje</w:t>
            </w:r>
            <w:r w:rsidRPr="002A48AD">
              <w:rPr>
                <w:rFonts w:ascii="Times New Roman" w:eastAsia="Calibri" w:hAnsi="Times New Roman" w:cs="Times New Roman"/>
              </w:rPr>
              <w:t xml:space="preserve"> </w:t>
            </w:r>
            <w:r w:rsidR="00E3027F" w:rsidRPr="002A48AD">
              <w:rPr>
                <w:rFonts w:ascii="Times New Roman" w:eastAsia="Calibri" w:hAnsi="Times New Roman" w:cs="Times New Roman"/>
              </w:rPr>
              <w:t xml:space="preserve">įrodoma, kad </w:t>
            </w:r>
            <w:r w:rsidR="00E3027F" w:rsidRPr="002A48AD">
              <w:rPr>
                <w:rFonts w:ascii="Times New Roman" w:hAnsi="Times New Roman" w:cs="Times New Roman"/>
                <w:color w:val="000000"/>
                <w:szCs w:val="24"/>
                <w:shd w:val="clear" w:color="auto" w:fill="FFFFFF"/>
                <w:lang w:eastAsia="ar-SA"/>
              </w:rPr>
              <w:t>trikampio kraštinės ilgio ir prieš ją esančio kampo sinuso santykis lygus apibrėžtinio apskritimo skersmeniui.</w:t>
            </w:r>
          </w:p>
        </w:tc>
      </w:tr>
      <w:tr w:rsidR="00636EB1" w:rsidRPr="002A48AD" w14:paraId="2C6A33A6" w14:textId="77777777" w:rsidTr="001D07EF">
        <w:tc>
          <w:tcPr>
            <w:tcW w:w="2689" w:type="dxa"/>
          </w:tcPr>
          <w:p w14:paraId="39910DBC" w14:textId="63572F62" w:rsidR="00993BED" w:rsidRPr="002A48AD" w:rsidRDefault="00993BED" w:rsidP="00993BED">
            <w:pPr>
              <w:spacing w:after="0"/>
              <w:rPr>
                <w:rFonts w:ascii="Times New Roman" w:hAnsi="Times New Roman" w:cs="Times New Roman"/>
                <w:b/>
                <w:bCs/>
                <w:iCs/>
                <w:color w:val="0070C0"/>
              </w:rPr>
            </w:pPr>
            <w:r w:rsidRPr="002A48AD">
              <w:rPr>
                <w:rFonts w:ascii="Times New Roman" w:hAnsi="Times New Roman" w:cs="Times New Roman"/>
                <w:b/>
                <w:bCs/>
                <w:iCs/>
                <w:color w:val="0070C0"/>
              </w:rPr>
              <w:t>7. KOMBINATORIKA IR TIKIMYBĖS</w:t>
            </w:r>
          </w:p>
          <w:p w14:paraId="22A3BD15" w14:textId="77777777" w:rsidR="00993BED" w:rsidRPr="002A48AD" w:rsidRDefault="00993BED" w:rsidP="00993BED">
            <w:pPr>
              <w:spacing w:after="0"/>
              <w:rPr>
                <w:rFonts w:ascii="Times New Roman" w:hAnsi="Times New Roman" w:cs="Times New Roman"/>
                <w:iCs/>
              </w:rPr>
            </w:pPr>
            <w:r w:rsidRPr="002A48AD">
              <w:rPr>
                <w:rFonts w:ascii="Times New Roman" w:hAnsi="Times New Roman" w:cs="Times New Roman"/>
                <w:iCs/>
              </w:rPr>
              <w:t>7.1. Kaip galima suskaičiuoti pasirinkimų skaičių?</w:t>
            </w:r>
          </w:p>
          <w:p w14:paraId="7E9995CF" w14:textId="77777777" w:rsidR="00993BED" w:rsidRPr="002A48AD" w:rsidRDefault="00993BED" w:rsidP="00993BED">
            <w:pPr>
              <w:spacing w:after="0"/>
              <w:rPr>
                <w:rFonts w:ascii="Times New Roman" w:hAnsi="Times New Roman" w:cs="Times New Roman"/>
                <w:iCs/>
              </w:rPr>
            </w:pPr>
            <w:r w:rsidRPr="002A48AD">
              <w:rPr>
                <w:rFonts w:ascii="Times New Roman" w:hAnsi="Times New Roman" w:cs="Times New Roman"/>
                <w:iCs/>
              </w:rPr>
              <w:t>7.2. Rinkiniai, kuriuose elementų tvarka yra svarbi</w:t>
            </w:r>
          </w:p>
          <w:p w14:paraId="65151577" w14:textId="77777777" w:rsidR="00993BED" w:rsidRPr="002A48AD" w:rsidRDefault="00993BED" w:rsidP="00993BED">
            <w:pPr>
              <w:spacing w:after="0"/>
              <w:rPr>
                <w:rFonts w:ascii="Times New Roman" w:hAnsi="Times New Roman" w:cs="Times New Roman"/>
                <w:iCs/>
              </w:rPr>
            </w:pPr>
            <w:r w:rsidRPr="002A48AD">
              <w:rPr>
                <w:rFonts w:ascii="Times New Roman" w:hAnsi="Times New Roman" w:cs="Times New Roman"/>
                <w:iCs/>
              </w:rPr>
              <w:t>7.3. Rinkiniai, kuriuose elementų tvarka yra nesvarbi</w:t>
            </w:r>
          </w:p>
          <w:p w14:paraId="058E27D8" w14:textId="74E56C64" w:rsidR="0027065D" w:rsidRPr="002A48AD" w:rsidRDefault="00993BED" w:rsidP="00993BED">
            <w:pPr>
              <w:spacing w:after="0"/>
              <w:rPr>
                <w:rFonts w:ascii="Times New Roman" w:hAnsi="Times New Roman" w:cs="Times New Roman"/>
                <w:iCs/>
              </w:rPr>
            </w:pPr>
            <w:r w:rsidRPr="002A48AD">
              <w:rPr>
                <w:rFonts w:ascii="Times New Roman" w:hAnsi="Times New Roman" w:cs="Times New Roman"/>
                <w:iCs/>
              </w:rPr>
              <w:t>7.4. Įvykio tikimybės apskaičiavimas</w:t>
            </w:r>
          </w:p>
        </w:tc>
        <w:tc>
          <w:tcPr>
            <w:tcW w:w="1419" w:type="dxa"/>
          </w:tcPr>
          <w:p w14:paraId="399B2F29" w14:textId="6BDDE3EC" w:rsidR="00636EB1" w:rsidRPr="002A48AD" w:rsidRDefault="00542BE5">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8</w:t>
            </w:r>
          </w:p>
        </w:tc>
        <w:tc>
          <w:tcPr>
            <w:tcW w:w="5387" w:type="dxa"/>
          </w:tcPr>
          <w:p w14:paraId="213BA260" w14:textId="3CB4057B" w:rsidR="004C7613" w:rsidRPr="002A48AD" w:rsidRDefault="005721D4">
            <w:pPr>
              <w:jc w:val="both"/>
              <w:rPr>
                <w:rFonts w:ascii="Times New Roman" w:hAnsi="Times New Roman" w:cs="Times New Roman"/>
                <w:iCs/>
              </w:rPr>
            </w:pPr>
            <w:r w:rsidRPr="002A48AD">
              <w:rPr>
                <w:rFonts w:ascii="Times New Roman" w:hAnsi="Times New Roman" w:cs="Times New Roman"/>
                <w:color w:val="000000"/>
                <w:szCs w:val="24"/>
                <w:lang w:eastAsia="ar-SA"/>
              </w:rPr>
              <w:t>S</w:t>
            </w:r>
            <w:r w:rsidRPr="002A48AD">
              <w:rPr>
                <w:rFonts w:ascii="Times New Roman" w:hAnsi="Times New Roman" w:cs="Times New Roman"/>
                <w:color w:val="000000"/>
                <w:szCs w:val="24"/>
                <w:lang w:eastAsia="ar-SA"/>
              </w:rPr>
              <w:t>udar</w:t>
            </w:r>
            <w:r w:rsidR="002F1896">
              <w:rPr>
                <w:rFonts w:ascii="Times New Roman" w:hAnsi="Times New Roman" w:cs="Times New Roman"/>
                <w:color w:val="000000"/>
                <w:szCs w:val="24"/>
                <w:lang w:eastAsia="ar-SA"/>
              </w:rPr>
              <w:t>o</w:t>
            </w:r>
            <w:r w:rsidRPr="002A48AD">
              <w:rPr>
                <w:rFonts w:ascii="Times New Roman" w:hAnsi="Times New Roman" w:cs="Times New Roman"/>
                <w:color w:val="000000"/>
                <w:szCs w:val="24"/>
                <w:lang w:eastAsia="ar-SA"/>
              </w:rPr>
              <w:t xml:space="preserve"> rinkinius, kai elementai imami iš tos pačios aibės ar skirtingų aibių</w:t>
            </w:r>
            <w:r w:rsidRPr="002A48AD">
              <w:rPr>
                <w:rFonts w:ascii="Times New Roman" w:hAnsi="Times New Roman" w:cs="Times New Roman"/>
                <w:color w:val="000000"/>
                <w:szCs w:val="24"/>
                <w:lang w:eastAsia="ar-SA"/>
              </w:rPr>
              <w:t>,</w:t>
            </w:r>
            <w:r w:rsidRPr="002A48AD">
              <w:rPr>
                <w:rFonts w:ascii="Times New Roman" w:hAnsi="Times New Roman" w:cs="Times New Roman"/>
                <w:color w:val="000000"/>
                <w:szCs w:val="24"/>
                <w:lang w:eastAsia="ar-SA"/>
              </w:rPr>
              <w:t xml:space="preserve"> kai elementų tvarka rinkinyje svarbi ir kai nesvarbi. </w:t>
            </w:r>
            <w:r w:rsidRPr="002A48AD">
              <w:rPr>
                <w:rFonts w:ascii="Times New Roman" w:hAnsi="Times New Roman" w:cs="Times New Roman"/>
                <w:color w:val="000000"/>
                <w:szCs w:val="24"/>
                <w:lang w:eastAsia="ar-SA"/>
              </w:rPr>
              <w:t>A</w:t>
            </w:r>
            <w:r w:rsidRPr="002A48AD">
              <w:rPr>
                <w:rFonts w:ascii="Times New Roman" w:hAnsi="Times New Roman" w:cs="Times New Roman"/>
                <w:color w:val="000000"/>
                <w:szCs w:val="24"/>
                <w:lang w:eastAsia="ar-SA"/>
              </w:rPr>
              <w:t>pskaičiuo</w:t>
            </w:r>
            <w:r w:rsidRPr="002A48AD">
              <w:rPr>
                <w:rFonts w:ascii="Times New Roman" w:hAnsi="Times New Roman" w:cs="Times New Roman"/>
                <w:color w:val="000000"/>
                <w:szCs w:val="24"/>
                <w:lang w:eastAsia="ar-SA"/>
              </w:rPr>
              <w:t>ja</w:t>
            </w:r>
            <w:r w:rsidRPr="002A48AD">
              <w:rPr>
                <w:rFonts w:ascii="Times New Roman" w:hAnsi="Times New Roman" w:cs="Times New Roman"/>
                <w:color w:val="000000"/>
                <w:szCs w:val="24"/>
                <w:lang w:eastAsia="ar-SA"/>
              </w:rPr>
              <w:t xml:space="preserve"> rinkinių variantų skaičių, atsižvelg</w:t>
            </w:r>
            <w:r w:rsidR="00FE2B52">
              <w:rPr>
                <w:rFonts w:ascii="Times New Roman" w:hAnsi="Times New Roman" w:cs="Times New Roman"/>
                <w:color w:val="000000"/>
                <w:szCs w:val="24"/>
                <w:lang w:eastAsia="ar-SA"/>
              </w:rPr>
              <w:t>dami</w:t>
            </w:r>
            <w:r w:rsidRPr="002A48AD">
              <w:rPr>
                <w:rFonts w:ascii="Times New Roman" w:hAnsi="Times New Roman" w:cs="Times New Roman"/>
                <w:color w:val="000000"/>
                <w:szCs w:val="24"/>
                <w:lang w:eastAsia="ar-SA"/>
              </w:rPr>
              <w:t xml:space="preserve"> į elementų tvarkos rinkinyje svarbą. </w:t>
            </w:r>
            <w:r w:rsidRPr="002A48AD">
              <w:rPr>
                <w:rFonts w:ascii="Times New Roman" w:hAnsi="Times New Roman" w:cs="Times New Roman"/>
                <w:color w:val="000000"/>
                <w:szCs w:val="24"/>
                <w:lang w:eastAsia="ar-SA"/>
              </w:rPr>
              <w:t>N</w:t>
            </w:r>
            <w:r w:rsidRPr="002A48AD">
              <w:rPr>
                <w:rFonts w:ascii="Times New Roman" w:hAnsi="Times New Roman" w:cs="Times New Roman"/>
                <w:color w:val="000000"/>
                <w:szCs w:val="24"/>
                <w:lang w:eastAsia="ar-SA"/>
              </w:rPr>
              <w:t>audo</w:t>
            </w:r>
            <w:r w:rsidRPr="002A48AD">
              <w:rPr>
                <w:rFonts w:ascii="Times New Roman" w:hAnsi="Times New Roman" w:cs="Times New Roman"/>
                <w:color w:val="000000"/>
                <w:szCs w:val="24"/>
                <w:lang w:eastAsia="ar-SA"/>
              </w:rPr>
              <w:t>ja</w:t>
            </w:r>
            <w:r w:rsidRPr="002A48AD">
              <w:rPr>
                <w:rFonts w:ascii="Times New Roman" w:hAnsi="Times New Roman" w:cs="Times New Roman"/>
                <w:color w:val="000000"/>
                <w:szCs w:val="24"/>
                <w:lang w:eastAsia="ar-SA"/>
              </w:rPr>
              <w:t xml:space="preserve"> kombinatorikos sudėties ir daugybos taisykl</w:t>
            </w:r>
            <w:r w:rsidRPr="002A48AD">
              <w:rPr>
                <w:rFonts w:ascii="Times New Roman" w:hAnsi="Times New Roman" w:cs="Times New Roman"/>
                <w:color w:val="000000"/>
                <w:szCs w:val="24"/>
                <w:lang w:eastAsia="ar-SA"/>
              </w:rPr>
              <w:t>e</w:t>
            </w:r>
            <w:r w:rsidRPr="002A48AD">
              <w:rPr>
                <w:rFonts w:ascii="Times New Roman" w:hAnsi="Times New Roman" w:cs="Times New Roman"/>
                <w:color w:val="000000"/>
                <w:szCs w:val="24"/>
                <w:lang w:eastAsia="ar-SA"/>
              </w:rPr>
              <w:t>s. Rinkinių sudarymo įgūdži</w:t>
            </w:r>
            <w:r w:rsidRPr="002A48AD">
              <w:rPr>
                <w:rFonts w:ascii="Times New Roman" w:hAnsi="Times New Roman" w:cs="Times New Roman"/>
                <w:color w:val="000000"/>
                <w:szCs w:val="24"/>
                <w:lang w:eastAsia="ar-SA"/>
              </w:rPr>
              <w:t>us</w:t>
            </w:r>
            <w:r w:rsidRPr="002A48AD">
              <w:rPr>
                <w:rFonts w:ascii="Times New Roman" w:hAnsi="Times New Roman" w:cs="Times New Roman"/>
                <w:color w:val="000000"/>
                <w:szCs w:val="24"/>
                <w:lang w:eastAsia="ar-SA"/>
              </w:rPr>
              <w:t xml:space="preserve"> taiko, spr</w:t>
            </w:r>
            <w:r w:rsidRPr="002A48AD">
              <w:rPr>
                <w:rFonts w:ascii="Times New Roman" w:hAnsi="Times New Roman" w:cs="Times New Roman"/>
                <w:color w:val="000000"/>
                <w:szCs w:val="24"/>
                <w:lang w:eastAsia="ar-SA"/>
              </w:rPr>
              <w:t>ęsdami</w:t>
            </w:r>
            <w:r w:rsidRPr="002A48AD">
              <w:rPr>
                <w:rFonts w:ascii="Times New Roman" w:hAnsi="Times New Roman" w:cs="Times New Roman"/>
                <w:color w:val="000000"/>
                <w:szCs w:val="24"/>
                <w:lang w:eastAsia="ar-SA"/>
              </w:rPr>
              <w:t xml:space="preserve"> tikimybių uždavinius. </w:t>
            </w:r>
          </w:p>
        </w:tc>
        <w:tc>
          <w:tcPr>
            <w:tcW w:w="2268" w:type="dxa"/>
          </w:tcPr>
          <w:p w14:paraId="17722E17" w14:textId="77777777" w:rsidR="00F127AF" w:rsidRPr="002A48AD" w:rsidRDefault="00F127AF" w:rsidP="00F127AF">
            <w:pPr>
              <w:pStyle w:val="Default"/>
              <w:rPr>
                <w:sz w:val="22"/>
                <w:szCs w:val="22"/>
              </w:rPr>
            </w:pPr>
            <w:r w:rsidRPr="002A48AD">
              <w:rPr>
                <w:i/>
                <w:iCs/>
                <w:sz w:val="22"/>
                <w:szCs w:val="22"/>
              </w:rPr>
              <w:t xml:space="preserve">Kompetencijos: </w:t>
            </w:r>
          </w:p>
          <w:p w14:paraId="125EE13B" w14:textId="4DAEA5E9" w:rsidR="00F127AF" w:rsidRPr="002A48AD" w:rsidRDefault="00F127AF" w:rsidP="00F127AF">
            <w:pPr>
              <w:pStyle w:val="Default"/>
              <w:rPr>
                <w:sz w:val="22"/>
                <w:szCs w:val="22"/>
              </w:rPr>
            </w:pPr>
            <w:r w:rsidRPr="002A48AD">
              <w:rPr>
                <w:sz w:val="22"/>
                <w:szCs w:val="22"/>
              </w:rPr>
              <w:t>K1, K2, K3</w:t>
            </w:r>
            <w:r w:rsidRPr="002A48AD">
              <w:rPr>
                <w:sz w:val="22"/>
                <w:szCs w:val="22"/>
              </w:rPr>
              <w:t>, K4</w:t>
            </w:r>
          </w:p>
          <w:p w14:paraId="5CF342BD" w14:textId="77777777" w:rsidR="00F127AF" w:rsidRPr="002A48AD" w:rsidRDefault="00F127AF" w:rsidP="00F127AF">
            <w:pPr>
              <w:pStyle w:val="Default"/>
              <w:rPr>
                <w:sz w:val="22"/>
                <w:szCs w:val="22"/>
              </w:rPr>
            </w:pPr>
          </w:p>
          <w:p w14:paraId="7B54303D" w14:textId="77777777" w:rsidR="00F127AF" w:rsidRPr="002A48AD" w:rsidRDefault="00F127AF" w:rsidP="00F127AF">
            <w:pPr>
              <w:pStyle w:val="Default"/>
              <w:rPr>
                <w:sz w:val="22"/>
                <w:szCs w:val="22"/>
              </w:rPr>
            </w:pPr>
            <w:r w:rsidRPr="002A48AD">
              <w:rPr>
                <w:i/>
                <w:iCs/>
                <w:sz w:val="22"/>
                <w:szCs w:val="22"/>
              </w:rPr>
              <w:t xml:space="preserve">Pasiekimai: </w:t>
            </w:r>
          </w:p>
          <w:p w14:paraId="67CB7D5B" w14:textId="103BEF22" w:rsidR="00F127AF" w:rsidRPr="002A48AD" w:rsidRDefault="00F127AF" w:rsidP="00F127AF">
            <w:pPr>
              <w:pStyle w:val="Default"/>
              <w:rPr>
                <w:sz w:val="22"/>
                <w:szCs w:val="22"/>
              </w:rPr>
            </w:pPr>
            <w:r w:rsidRPr="002A48AD">
              <w:rPr>
                <w:sz w:val="22"/>
                <w:szCs w:val="22"/>
              </w:rPr>
              <w:t xml:space="preserve">A1, A3, </w:t>
            </w:r>
          </w:p>
          <w:p w14:paraId="04950D2A" w14:textId="77777777" w:rsidR="00F127AF" w:rsidRPr="002A48AD" w:rsidRDefault="00F127AF" w:rsidP="00F127AF">
            <w:pPr>
              <w:pStyle w:val="Default"/>
              <w:rPr>
                <w:sz w:val="22"/>
                <w:szCs w:val="22"/>
              </w:rPr>
            </w:pPr>
            <w:r w:rsidRPr="002A48AD">
              <w:rPr>
                <w:sz w:val="22"/>
                <w:szCs w:val="22"/>
              </w:rPr>
              <w:t xml:space="preserve">B1, B2, </w:t>
            </w:r>
          </w:p>
          <w:p w14:paraId="0F9DB3C4" w14:textId="1A2AB82D" w:rsidR="00CB7E28" w:rsidRPr="002A48AD" w:rsidRDefault="00F127AF" w:rsidP="00F127AF">
            <w:pPr>
              <w:spacing w:after="0" w:line="240" w:lineRule="auto"/>
              <w:jc w:val="both"/>
              <w:rPr>
                <w:rFonts w:ascii="Times New Roman" w:hAnsi="Times New Roman" w:cs="Times New Roman"/>
                <w:iCs/>
              </w:rPr>
            </w:pPr>
            <w:r w:rsidRPr="002A48AD">
              <w:rPr>
                <w:rFonts w:ascii="Times New Roman" w:hAnsi="Times New Roman" w:cs="Times New Roman"/>
              </w:rPr>
              <w:t xml:space="preserve">C1, </w:t>
            </w:r>
            <w:r w:rsidRPr="002A48AD">
              <w:rPr>
                <w:rFonts w:ascii="Times New Roman" w:hAnsi="Times New Roman" w:cs="Times New Roman"/>
              </w:rPr>
              <w:t>C2</w:t>
            </w:r>
          </w:p>
        </w:tc>
        <w:tc>
          <w:tcPr>
            <w:tcW w:w="2587" w:type="dxa"/>
          </w:tcPr>
          <w:p w14:paraId="6CD46D18" w14:textId="7C7963C8" w:rsidR="00636EB1" w:rsidRPr="002A48AD" w:rsidRDefault="005721D4" w:rsidP="00AC44D5">
            <w:pPr>
              <w:spacing w:after="0" w:line="240" w:lineRule="auto"/>
              <w:rPr>
                <w:rFonts w:ascii="Times New Roman" w:hAnsi="Times New Roman" w:cs="Times New Roman"/>
                <w:iCs/>
              </w:rPr>
            </w:pPr>
            <w:r w:rsidRPr="002A48AD">
              <w:rPr>
                <w:rFonts w:ascii="Times New Roman" w:hAnsi="Times New Roman" w:cs="Times New Roman"/>
                <w:color w:val="000000"/>
                <w:szCs w:val="24"/>
                <w:lang w:eastAsia="ar-SA"/>
              </w:rPr>
              <w:t>Rekomenduojama atlikti bandymus:</w:t>
            </w:r>
            <w:r w:rsidR="00AC44D5">
              <w:rPr>
                <w:rFonts w:ascii="Times New Roman" w:hAnsi="Times New Roman" w:cs="Times New Roman"/>
                <w:color w:val="000000"/>
                <w:szCs w:val="24"/>
                <w:lang w:eastAsia="ar-SA"/>
              </w:rPr>
              <w:t xml:space="preserve"> </w:t>
            </w:r>
            <w:r w:rsidRPr="002A48AD">
              <w:rPr>
                <w:rFonts w:ascii="Times New Roman" w:hAnsi="Times New Roman" w:cs="Times New Roman"/>
                <w:color w:val="000000"/>
                <w:szCs w:val="24"/>
                <w:lang w:eastAsia="ar-SA"/>
              </w:rPr>
              <w:t>mokytis</w:t>
            </w:r>
            <w:r w:rsidRPr="002A48AD">
              <w:rPr>
                <w:rFonts w:ascii="Times New Roman" w:hAnsi="Times New Roman" w:cs="Times New Roman"/>
                <w:color w:val="000000"/>
                <w:szCs w:val="24"/>
                <w:lang w:eastAsia="ar-SA"/>
              </w:rPr>
              <w:t xml:space="preserve"> įvertinti atsitiktinio įvykio tikimybę, renkant duomenis apie atsitiktinį procesą ir stebint jo ilgalaikį santykinį dažnį bei gautą rezultatą, palyginant su teorine šio įvykio tikimybe</w:t>
            </w:r>
            <w:r w:rsidRPr="002A48AD">
              <w:rPr>
                <w:rFonts w:ascii="Times New Roman" w:hAnsi="Times New Roman" w:cs="Times New Roman"/>
                <w:color w:val="000000"/>
                <w:szCs w:val="24"/>
                <w:lang w:eastAsia="ar-SA"/>
              </w:rPr>
              <w:t xml:space="preserve"> </w:t>
            </w:r>
            <w:r w:rsidRPr="002A48AD">
              <w:rPr>
                <w:rFonts w:ascii="Times New Roman" w:hAnsi="Times New Roman" w:cs="Times New Roman"/>
                <w:color w:val="000000"/>
                <w:szCs w:val="24"/>
                <w:lang w:eastAsia="ar-SA"/>
              </w:rPr>
              <w:t>(p</w:t>
            </w:r>
            <w:r w:rsidR="00AC44D5">
              <w:rPr>
                <w:rFonts w:ascii="Times New Roman" w:hAnsi="Times New Roman" w:cs="Times New Roman"/>
                <w:color w:val="000000"/>
                <w:szCs w:val="24"/>
                <w:lang w:eastAsia="ar-SA"/>
              </w:rPr>
              <w:t>vz.</w:t>
            </w:r>
            <w:r w:rsidRPr="002A48AD">
              <w:rPr>
                <w:rFonts w:ascii="Times New Roman" w:hAnsi="Times New Roman" w:cs="Times New Roman"/>
                <w:color w:val="000000"/>
                <w:szCs w:val="24"/>
                <w:lang w:eastAsia="ar-SA"/>
              </w:rPr>
              <w:t xml:space="preserve">, </w:t>
            </w:r>
            <w:r w:rsidR="00AC44D5">
              <w:rPr>
                <w:rFonts w:ascii="Times New Roman" w:hAnsi="Times New Roman" w:cs="Times New Roman"/>
                <w:color w:val="000000"/>
                <w:szCs w:val="24"/>
                <w:lang w:eastAsia="ar-SA"/>
              </w:rPr>
              <w:t>žaidimo</w:t>
            </w:r>
            <w:r w:rsidRPr="002A48AD">
              <w:rPr>
                <w:rFonts w:ascii="Times New Roman" w:hAnsi="Times New Roman" w:cs="Times New Roman"/>
                <w:color w:val="000000"/>
                <w:szCs w:val="24"/>
                <w:lang w:eastAsia="ar-SA"/>
              </w:rPr>
              <w:t xml:space="preserve"> kauliuko ride</w:t>
            </w:r>
            <w:r w:rsidR="00AC44D5">
              <w:rPr>
                <w:rFonts w:ascii="Times New Roman" w:hAnsi="Times New Roman" w:cs="Times New Roman"/>
                <w:color w:val="000000"/>
                <w:szCs w:val="24"/>
                <w:lang w:eastAsia="ar-SA"/>
              </w:rPr>
              <w:t xml:space="preserve">- </w:t>
            </w:r>
            <w:r w:rsidRPr="002A48AD">
              <w:rPr>
                <w:rFonts w:ascii="Times New Roman" w:hAnsi="Times New Roman" w:cs="Times New Roman"/>
                <w:color w:val="000000"/>
                <w:szCs w:val="24"/>
                <w:lang w:eastAsia="ar-SA"/>
              </w:rPr>
              <w:t xml:space="preserve">nimas iki 600 kartų ir kauliuko atvirtimo </w:t>
            </w:r>
            <w:r w:rsidR="00AC44D5">
              <w:rPr>
                <w:rFonts w:ascii="Times New Roman" w:hAnsi="Times New Roman" w:cs="Times New Roman"/>
                <w:color w:val="000000"/>
                <w:szCs w:val="24"/>
                <w:lang w:eastAsia="ar-SA"/>
              </w:rPr>
              <w:t>6</w:t>
            </w:r>
            <w:r w:rsidRPr="002A48AD">
              <w:rPr>
                <w:rFonts w:ascii="Times New Roman" w:hAnsi="Times New Roman" w:cs="Times New Roman"/>
                <w:color w:val="000000"/>
                <w:szCs w:val="24"/>
                <w:lang w:eastAsia="ar-SA"/>
              </w:rPr>
              <w:t xml:space="preserve"> akutėmis stebėjimas).</w:t>
            </w:r>
          </w:p>
        </w:tc>
      </w:tr>
      <w:tr w:rsidR="001D6ADD" w:rsidRPr="002A48AD" w14:paraId="2C7A88C3" w14:textId="77777777" w:rsidTr="00EE1994">
        <w:trPr>
          <w:trHeight w:val="1773"/>
        </w:trPr>
        <w:tc>
          <w:tcPr>
            <w:tcW w:w="2689" w:type="dxa"/>
          </w:tcPr>
          <w:p w14:paraId="5E62F34E" w14:textId="2622E57E" w:rsidR="00EE1994" w:rsidRPr="002A48AD" w:rsidRDefault="00EE1994" w:rsidP="00EE1994">
            <w:pPr>
              <w:spacing w:after="0"/>
              <w:rPr>
                <w:rFonts w:ascii="Times New Roman" w:hAnsi="Times New Roman" w:cs="Times New Roman"/>
                <w:b/>
                <w:bCs/>
                <w:iCs/>
                <w:color w:val="0070C0"/>
              </w:rPr>
            </w:pPr>
            <w:r w:rsidRPr="002A48AD">
              <w:rPr>
                <w:rFonts w:ascii="Times New Roman" w:hAnsi="Times New Roman" w:cs="Times New Roman"/>
                <w:b/>
                <w:bCs/>
                <w:iCs/>
                <w:color w:val="0070C0"/>
              </w:rPr>
              <w:t>8</w:t>
            </w:r>
            <w:r w:rsidRPr="002A48AD">
              <w:rPr>
                <w:rFonts w:ascii="Times New Roman" w:hAnsi="Times New Roman" w:cs="Times New Roman"/>
                <w:b/>
                <w:bCs/>
                <w:iCs/>
                <w:color w:val="0070C0"/>
              </w:rPr>
              <w:t xml:space="preserve">. </w:t>
            </w:r>
            <w:r w:rsidRPr="002A48AD">
              <w:rPr>
                <w:rFonts w:ascii="Times New Roman" w:hAnsi="Times New Roman" w:cs="Times New Roman"/>
                <w:b/>
                <w:bCs/>
                <w:iCs/>
                <w:color w:val="0070C0"/>
              </w:rPr>
              <w:t>DĖSNINGUMAI</w:t>
            </w:r>
          </w:p>
          <w:p w14:paraId="0FD3D21D" w14:textId="77777777"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8.1. Proporcingoji dalyba ir aukso pjūvis</w:t>
            </w:r>
          </w:p>
          <w:p w14:paraId="4C304D78" w14:textId="77777777"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8.2. Džiovinimas</w:t>
            </w:r>
          </w:p>
          <w:p w14:paraId="30A2B7DD" w14:textId="7418D181" w:rsidR="001D6ADD" w:rsidRPr="002A48AD" w:rsidRDefault="00EE1994" w:rsidP="00EE1994">
            <w:pPr>
              <w:spacing w:after="0"/>
              <w:rPr>
                <w:rFonts w:ascii="Times New Roman" w:hAnsi="Times New Roman" w:cs="Times New Roman"/>
                <w:b/>
                <w:bCs/>
                <w:color w:val="0070C0"/>
              </w:rPr>
            </w:pPr>
            <w:r w:rsidRPr="002A48AD">
              <w:rPr>
                <w:rFonts w:ascii="Times New Roman" w:hAnsi="Times New Roman" w:cs="Times New Roman"/>
              </w:rPr>
              <w:t>8.3. Paprastieji ir sudėtiniai procentai</w:t>
            </w:r>
          </w:p>
        </w:tc>
        <w:tc>
          <w:tcPr>
            <w:tcW w:w="1419" w:type="dxa"/>
          </w:tcPr>
          <w:p w14:paraId="6D746483" w14:textId="3A7DC667" w:rsidR="001D6ADD" w:rsidRPr="002A48AD" w:rsidRDefault="00542BE5">
            <w:pPr>
              <w:spacing w:after="0" w:line="240" w:lineRule="auto"/>
              <w:jc w:val="both"/>
              <w:rPr>
                <w:rFonts w:ascii="Times New Roman" w:hAnsi="Times New Roman" w:cs="Times New Roman"/>
                <w:color w:val="00B050"/>
                <w:sz w:val="24"/>
                <w:szCs w:val="24"/>
              </w:rPr>
            </w:pPr>
            <w:r w:rsidRPr="00542BE5">
              <w:rPr>
                <w:rFonts w:ascii="Times New Roman" w:hAnsi="Times New Roman" w:cs="Times New Roman"/>
                <w:sz w:val="24"/>
                <w:szCs w:val="24"/>
              </w:rPr>
              <w:t>6</w:t>
            </w:r>
          </w:p>
        </w:tc>
        <w:tc>
          <w:tcPr>
            <w:tcW w:w="5387" w:type="dxa"/>
          </w:tcPr>
          <w:p w14:paraId="5EE659D3" w14:textId="4BE3DC51" w:rsidR="002526FD" w:rsidRPr="002A48AD" w:rsidRDefault="002526FD">
            <w:pPr>
              <w:spacing w:after="120"/>
              <w:rPr>
                <w:rFonts w:ascii="Times New Roman" w:hAnsi="Times New Roman" w:cs="Times New Roman"/>
                <w:bCs/>
                <w:szCs w:val="24"/>
                <w:lang w:eastAsia="lt-LT"/>
              </w:rPr>
            </w:pPr>
            <w:r w:rsidRPr="002A48AD">
              <w:rPr>
                <w:rFonts w:ascii="Times New Roman" w:hAnsi="Times New Roman" w:cs="Times New Roman"/>
                <w:bCs/>
                <w:szCs w:val="24"/>
                <w:lang w:eastAsia="lt-LT"/>
              </w:rPr>
              <w:t>Sprendžia uždavini</w:t>
            </w:r>
            <w:r w:rsidRPr="002A48AD">
              <w:rPr>
                <w:rFonts w:ascii="Times New Roman" w:hAnsi="Times New Roman" w:cs="Times New Roman"/>
                <w:bCs/>
                <w:szCs w:val="24"/>
                <w:lang w:eastAsia="lt-LT"/>
              </w:rPr>
              <w:t>us</w:t>
            </w:r>
            <w:r w:rsidRPr="002A48AD">
              <w:rPr>
                <w:rFonts w:ascii="Times New Roman" w:hAnsi="Times New Roman" w:cs="Times New Roman"/>
                <w:bCs/>
                <w:szCs w:val="24"/>
                <w:lang w:eastAsia="lt-LT"/>
              </w:rPr>
              <w:t>, kai skaičius</w:t>
            </w:r>
            <w:r w:rsidRPr="002A48AD">
              <w:rPr>
                <w:rFonts w:ascii="Times New Roman" w:hAnsi="Times New Roman" w:cs="Times New Roman"/>
                <w:bCs/>
                <w:szCs w:val="24"/>
                <w:lang w:eastAsia="lt-LT"/>
              </w:rPr>
              <w:t xml:space="preserve"> (</w:t>
            </w:r>
            <w:r w:rsidRPr="002A48AD">
              <w:rPr>
                <w:rFonts w:ascii="Times New Roman" w:hAnsi="Times New Roman" w:cs="Times New Roman"/>
                <w:bCs/>
                <w:szCs w:val="24"/>
                <w:lang w:eastAsia="lt-LT"/>
              </w:rPr>
              <w:t>dydis</w:t>
            </w:r>
            <w:r w:rsidRPr="002A48AD">
              <w:rPr>
                <w:rFonts w:ascii="Times New Roman" w:hAnsi="Times New Roman" w:cs="Times New Roman"/>
                <w:bCs/>
                <w:szCs w:val="24"/>
                <w:lang w:eastAsia="lt-LT"/>
              </w:rPr>
              <w:t>)</w:t>
            </w:r>
            <w:r w:rsidRPr="002A48AD">
              <w:rPr>
                <w:rFonts w:ascii="Times New Roman" w:hAnsi="Times New Roman" w:cs="Times New Roman"/>
                <w:bCs/>
                <w:szCs w:val="24"/>
                <w:lang w:eastAsia="lt-LT"/>
              </w:rPr>
              <w:t xml:space="preserve"> padalijamas į dvi nelygias dalis</w:t>
            </w:r>
            <w:r w:rsidRPr="002A48AD">
              <w:rPr>
                <w:rFonts w:ascii="Times New Roman" w:hAnsi="Times New Roman" w:cs="Times New Roman"/>
                <w:bCs/>
                <w:szCs w:val="24"/>
                <w:lang w:eastAsia="lt-LT"/>
              </w:rPr>
              <w:t xml:space="preserve">. </w:t>
            </w:r>
            <w:r w:rsidRPr="002A48AD">
              <w:rPr>
                <w:rFonts w:ascii="Times New Roman" w:hAnsi="Times New Roman" w:cs="Times New Roman"/>
                <w:bCs/>
                <w:szCs w:val="24"/>
                <w:lang w:eastAsia="lt-LT"/>
              </w:rPr>
              <w:t xml:space="preserve"> </w:t>
            </w:r>
            <w:r w:rsidRPr="002A48AD">
              <w:rPr>
                <w:rFonts w:ascii="Times New Roman" w:hAnsi="Times New Roman" w:cs="Times New Roman"/>
                <w:bCs/>
                <w:szCs w:val="24"/>
                <w:lang w:eastAsia="lt-LT"/>
              </w:rPr>
              <w:t>Žino ir spręsdami uždavinius taiko aukso</w:t>
            </w:r>
            <w:r w:rsidRPr="002A48AD">
              <w:rPr>
                <w:rFonts w:ascii="Times New Roman" w:hAnsi="Times New Roman" w:cs="Times New Roman"/>
                <w:bCs/>
                <w:szCs w:val="24"/>
                <w:lang w:eastAsia="lt-LT"/>
              </w:rPr>
              <w:t xml:space="preserve"> pjūvio skaiči</w:t>
            </w:r>
            <w:r w:rsidRPr="002A48AD">
              <w:rPr>
                <w:rFonts w:ascii="Times New Roman" w:hAnsi="Times New Roman" w:cs="Times New Roman"/>
                <w:bCs/>
                <w:szCs w:val="24"/>
                <w:lang w:eastAsia="lt-LT"/>
              </w:rPr>
              <w:t xml:space="preserve">ų </w:t>
            </w:r>
            <m:oMath>
              <m:r>
                <m:rPr>
                  <m:sty m:val="p"/>
                </m:rPr>
                <w:rPr>
                  <w:rFonts w:ascii="Cambria Math" w:hAnsi="Cambria Math" w:cs="Times New Roman"/>
                  <w:szCs w:val="24"/>
                  <w:lang w:eastAsia="lt-LT"/>
                </w:rPr>
                <m:t>Φ=</m:t>
              </m:r>
              <m:f>
                <m:fPr>
                  <m:ctrlPr>
                    <w:rPr>
                      <w:rFonts w:ascii="Cambria Math" w:hAnsi="Cambria Math" w:cs="Times New Roman"/>
                      <w:bCs/>
                      <w:iCs/>
                      <w:szCs w:val="24"/>
                      <w:lang w:eastAsia="lt-LT"/>
                    </w:rPr>
                  </m:ctrlPr>
                </m:fPr>
                <m:num>
                  <m:r>
                    <w:rPr>
                      <w:rFonts w:ascii="Cambria Math" w:hAnsi="Cambria Math" w:cs="Times New Roman"/>
                      <w:szCs w:val="24"/>
                      <w:lang w:eastAsia="lt-LT"/>
                    </w:rPr>
                    <m:t>1+</m:t>
                  </m:r>
                  <m:rad>
                    <m:radPr>
                      <m:degHide m:val="1"/>
                      <m:ctrlPr>
                        <w:rPr>
                          <w:rFonts w:ascii="Cambria Math" w:hAnsi="Cambria Math" w:cs="Times New Roman"/>
                          <w:bCs/>
                          <w:i/>
                          <w:iCs/>
                          <w:szCs w:val="24"/>
                          <w:lang w:eastAsia="lt-LT"/>
                        </w:rPr>
                      </m:ctrlPr>
                    </m:radPr>
                    <m:deg/>
                    <m:e>
                      <m:r>
                        <w:rPr>
                          <w:rFonts w:ascii="Cambria Math" w:hAnsi="Cambria Math" w:cs="Times New Roman"/>
                          <w:szCs w:val="24"/>
                          <w:lang w:eastAsia="lt-LT"/>
                        </w:rPr>
                        <m:t>5</m:t>
                      </m:r>
                    </m:e>
                  </m:rad>
                </m:num>
                <m:den>
                  <m:r>
                    <w:rPr>
                      <w:rFonts w:ascii="Cambria Math" w:hAnsi="Cambria Math" w:cs="Times New Roman"/>
                      <w:szCs w:val="24"/>
                      <w:lang w:eastAsia="lt-LT"/>
                    </w:rPr>
                    <m:t>2</m:t>
                  </m:r>
                </m:den>
              </m:f>
            </m:oMath>
            <w:r w:rsidRPr="002A48AD">
              <w:rPr>
                <w:rFonts w:ascii="Times New Roman" w:hAnsi="Times New Roman" w:cs="Times New Roman"/>
                <w:bCs/>
                <w:szCs w:val="24"/>
                <w:lang w:eastAsia="lt-LT"/>
              </w:rPr>
              <w:t xml:space="preserve">. </w:t>
            </w:r>
          </w:p>
          <w:p w14:paraId="2540DD84" w14:textId="2E9FC4B8" w:rsidR="001D6ADD" w:rsidRPr="002A48AD" w:rsidRDefault="002526FD" w:rsidP="002526FD">
            <w:pPr>
              <w:spacing w:after="120"/>
              <w:rPr>
                <w:rFonts w:ascii="Times New Roman" w:hAnsi="Times New Roman" w:cs="Times New Roman"/>
                <w:color w:val="00B050"/>
              </w:rPr>
            </w:pPr>
            <w:r w:rsidRPr="002A48AD">
              <w:rPr>
                <w:rFonts w:ascii="Times New Roman" w:hAnsi="Times New Roman" w:cs="Times New Roman"/>
                <w:bCs/>
                <w:szCs w:val="24"/>
                <w:lang w:eastAsia="lt-LT"/>
              </w:rPr>
              <w:t>Taiko sudėtini</w:t>
            </w:r>
            <w:r w:rsidR="00B722DD" w:rsidRPr="002A48AD">
              <w:rPr>
                <w:rFonts w:ascii="Times New Roman" w:hAnsi="Times New Roman" w:cs="Times New Roman"/>
                <w:bCs/>
                <w:szCs w:val="24"/>
                <w:lang w:eastAsia="lt-LT"/>
              </w:rPr>
              <w:t>ų</w:t>
            </w:r>
            <w:r w:rsidRPr="002A48AD">
              <w:rPr>
                <w:rFonts w:ascii="Times New Roman" w:hAnsi="Times New Roman" w:cs="Times New Roman"/>
                <w:bCs/>
                <w:szCs w:val="24"/>
                <w:lang w:eastAsia="lt-LT"/>
              </w:rPr>
              <w:t xml:space="preserve"> procent</w:t>
            </w:r>
            <w:r w:rsidR="00B722DD" w:rsidRPr="002A48AD">
              <w:rPr>
                <w:rFonts w:ascii="Times New Roman" w:hAnsi="Times New Roman" w:cs="Times New Roman"/>
                <w:bCs/>
                <w:szCs w:val="24"/>
                <w:lang w:eastAsia="lt-LT"/>
              </w:rPr>
              <w:t>ų (palūkanų)</w:t>
            </w:r>
            <w:r w:rsidRPr="002A48AD">
              <w:rPr>
                <w:rFonts w:ascii="Times New Roman" w:hAnsi="Times New Roman" w:cs="Times New Roman"/>
                <w:bCs/>
                <w:szCs w:val="24"/>
                <w:lang w:eastAsia="lt-LT"/>
              </w:rPr>
              <w:t xml:space="preserve"> formulę</w:t>
            </w:r>
            <w:r w:rsidR="00B26F37" w:rsidRPr="002A48AD">
              <w:rPr>
                <w:rFonts w:ascii="Times New Roman" w:hAnsi="Times New Roman" w:cs="Times New Roman"/>
                <w:bCs/>
                <w:szCs w:val="24"/>
                <w:lang w:eastAsia="lt-LT"/>
              </w:rPr>
              <w:t>. S</w:t>
            </w:r>
            <w:r w:rsidRPr="002A48AD">
              <w:rPr>
                <w:rFonts w:ascii="Times New Roman" w:hAnsi="Times New Roman" w:cs="Times New Roman"/>
                <w:bCs/>
                <w:szCs w:val="24"/>
                <w:lang w:eastAsia="lt-LT"/>
              </w:rPr>
              <w:t>prendžia</w:t>
            </w:r>
            <w:r w:rsidRPr="002A48AD">
              <w:rPr>
                <w:rFonts w:ascii="Times New Roman" w:hAnsi="Times New Roman" w:cs="Times New Roman"/>
                <w:bCs/>
                <w:szCs w:val="24"/>
                <w:lang w:eastAsia="lt-LT"/>
              </w:rPr>
              <w:t xml:space="preserve"> </w:t>
            </w:r>
            <w:r w:rsidRPr="002A48AD">
              <w:rPr>
                <w:rFonts w:ascii="Times New Roman" w:hAnsi="Times New Roman" w:cs="Times New Roman"/>
                <w:bCs/>
                <w:szCs w:val="24"/>
                <w:lang w:eastAsia="lt-LT"/>
              </w:rPr>
              <w:t>su procentais ir dydžių santykiais susij</w:t>
            </w:r>
            <w:r w:rsidR="00AB64B5">
              <w:rPr>
                <w:rFonts w:ascii="Times New Roman" w:hAnsi="Times New Roman" w:cs="Times New Roman"/>
                <w:bCs/>
                <w:szCs w:val="24"/>
                <w:lang w:eastAsia="lt-LT"/>
              </w:rPr>
              <w:t>usius</w:t>
            </w:r>
            <w:r w:rsidRPr="002A48AD">
              <w:rPr>
                <w:rFonts w:ascii="Times New Roman" w:hAnsi="Times New Roman" w:cs="Times New Roman"/>
                <w:bCs/>
                <w:szCs w:val="24"/>
                <w:lang w:eastAsia="lt-LT"/>
              </w:rPr>
              <w:t xml:space="preserve"> uždavini</w:t>
            </w:r>
            <w:r w:rsidRPr="002A48AD">
              <w:rPr>
                <w:rFonts w:ascii="Times New Roman" w:hAnsi="Times New Roman" w:cs="Times New Roman"/>
                <w:bCs/>
                <w:szCs w:val="24"/>
                <w:lang w:eastAsia="lt-LT"/>
              </w:rPr>
              <w:t>us</w:t>
            </w:r>
            <w:r w:rsidRPr="002A48AD">
              <w:rPr>
                <w:rFonts w:ascii="Times New Roman" w:hAnsi="Times New Roman" w:cs="Times New Roman"/>
                <w:bCs/>
                <w:szCs w:val="24"/>
                <w:lang w:eastAsia="lt-LT"/>
              </w:rPr>
              <w:t>: džiovinimo ir drėkinimo</w:t>
            </w:r>
            <w:r w:rsidRPr="002A48AD">
              <w:rPr>
                <w:rFonts w:ascii="Times New Roman" w:hAnsi="Times New Roman" w:cs="Times New Roman"/>
                <w:bCs/>
                <w:szCs w:val="24"/>
                <w:lang w:eastAsia="lt-LT"/>
              </w:rPr>
              <w:t>,</w:t>
            </w:r>
            <w:r w:rsidRPr="002A48AD">
              <w:rPr>
                <w:rFonts w:ascii="Times New Roman" w:hAnsi="Times New Roman" w:cs="Times New Roman"/>
                <w:bCs/>
                <w:szCs w:val="24"/>
                <w:lang w:eastAsia="lt-LT"/>
              </w:rPr>
              <w:t xml:space="preserve"> sudėtinių procentų</w:t>
            </w:r>
            <w:r w:rsidR="00706F41" w:rsidRPr="002A48AD">
              <w:rPr>
                <w:rFonts w:ascii="Times New Roman" w:hAnsi="Times New Roman" w:cs="Times New Roman"/>
                <w:bCs/>
                <w:szCs w:val="24"/>
                <w:lang w:eastAsia="lt-LT"/>
              </w:rPr>
              <w:t xml:space="preserve"> (palūkanų)</w:t>
            </w:r>
            <w:r w:rsidRPr="002A48AD">
              <w:rPr>
                <w:rFonts w:ascii="Times New Roman" w:hAnsi="Times New Roman" w:cs="Times New Roman"/>
                <w:bCs/>
                <w:szCs w:val="24"/>
                <w:lang w:eastAsia="lt-LT"/>
              </w:rPr>
              <w:t>,</w:t>
            </w:r>
            <w:r w:rsidRPr="002A48AD">
              <w:rPr>
                <w:rFonts w:ascii="Times New Roman" w:hAnsi="Times New Roman" w:cs="Times New Roman"/>
                <w:bCs/>
                <w:szCs w:val="24"/>
                <w:lang w:eastAsia="lt-LT"/>
              </w:rPr>
              <w:t xml:space="preserve"> lydinių, mišinių, tirpalų.</w:t>
            </w:r>
          </w:p>
        </w:tc>
        <w:tc>
          <w:tcPr>
            <w:tcW w:w="2268" w:type="dxa"/>
          </w:tcPr>
          <w:p w14:paraId="0EA566FF" w14:textId="77777777" w:rsidR="00E65884" w:rsidRPr="002A48AD" w:rsidRDefault="00E65884" w:rsidP="00E65884">
            <w:pPr>
              <w:pStyle w:val="Default"/>
              <w:rPr>
                <w:sz w:val="22"/>
                <w:szCs w:val="22"/>
              </w:rPr>
            </w:pPr>
            <w:r w:rsidRPr="002A48AD">
              <w:rPr>
                <w:i/>
                <w:iCs/>
                <w:sz w:val="22"/>
                <w:szCs w:val="22"/>
              </w:rPr>
              <w:t xml:space="preserve">Kompetencijos: </w:t>
            </w:r>
          </w:p>
          <w:p w14:paraId="7A6CFBEF" w14:textId="77777777" w:rsidR="00E65884" w:rsidRPr="002A48AD" w:rsidRDefault="00E65884" w:rsidP="00E65884">
            <w:pPr>
              <w:pStyle w:val="Default"/>
              <w:rPr>
                <w:sz w:val="22"/>
                <w:szCs w:val="22"/>
              </w:rPr>
            </w:pPr>
            <w:r w:rsidRPr="002A48AD">
              <w:rPr>
                <w:sz w:val="22"/>
                <w:szCs w:val="22"/>
              </w:rPr>
              <w:t>K1, K2, K3, K4</w:t>
            </w:r>
          </w:p>
          <w:p w14:paraId="4209E71D" w14:textId="77777777" w:rsidR="00E65884" w:rsidRPr="002A48AD" w:rsidRDefault="00E65884" w:rsidP="00E65884">
            <w:pPr>
              <w:pStyle w:val="Default"/>
              <w:rPr>
                <w:sz w:val="22"/>
                <w:szCs w:val="22"/>
              </w:rPr>
            </w:pPr>
          </w:p>
          <w:p w14:paraId="10F41955" w14:textId="77777777" w:rsidR="00E65884" w:rsidRPr="002A48AD" w:rsidRDefault="00E65884" w:rsidP="00E65884">
            <w:pPr>
              <w:pStyle w:val="Default"/>
              <w:rPr>
                <w:sz w:val="22"/>
                <w:szCs w:val="22"/>
              </w:rPr>
            </w:pPr>
            <w:r w:rsidRPr="002A48AD">
              <w:rPr>
                <w:i/>
                <w:iCs/>
                <w:sz w:val="22"/>
                <w:szCs w:val="22"/>
              </w:rPr>
              <w:t xml:space="preserve">Pasiekimai: </w:t>
            </w:r>
          </w:p>
          <w:p w14:paraId="7F7C8487" w14:textId="77777777" w:rsidR="00E65884" w:rsidRPr="002A48AD" w:rsidRDefault="00E65884" w:rsidP="00E65884">
            <w:pPr>
              <w:pStyle w:val="Default"/>
              <w:rPr>
                <w:sz w:val="22"/>
                <w:szCs w:val="22"/>
              </w:rPr>
            </w:pPr>
            <w:r w:rsidRPr="002A48AD">
              <w:rPr>
                <w:sz w:val="22"/>
                <w:szCs w:val="22"/>
              </w:rPr>
              <w:t xml:space="preserve">A1, A3, </w:t>
            </w:r>
          </w:p>
          <w:p w14:paraId="66F52727" w14:textId="77777777" w:rsidR="00E65884" w:rsidRPr="002A48AD" w:rsidRDefault="00E65884" w:rsidP="00E65884">
            <w:pPr>
              <w:pStyle w:val="Default"/>
              <w:rPr>
                <w:sz w:val="22"/>
                <w:szCs w:val="22"/>
              </w:rPr>
            </w:pPr>
            <w:r w:rsidRPr="002A48AD">
              <w:rPr>
                <w:sz w:val="22"/>
                <w:szCs w:val="22"/>
              </w:rPr>
              <w:t xml:space="preserve">B1, B2, </w:t>
            </w:r>
          </w:p>
          <w:p w14:paraId="447EE865" w14:textId="545993CD" w:rsidR="001D6ADD" w:rsidRPr="002A48AD" w:rsidRDefault="00E65884" w:rsidP="00E65884">
            <w:pPr>
              <w:spacing w:after="0" w:line="240" w:lineRule="auto"/>
              <w:rPr>
                <w:rFonts w:ascii="Times New Roman" w:eastAsia="Calibri" w:hAnsi="Times New Roman" w:cs="Times New Roman"/>
                <w:i/>
                <w:color w:val="00B050"/>
              </w:rPr>
            </w:pPr>
            <w:r w:rsidRPr="002A48AD">
              <w:rPr>
                <w:rFonts w:ascii="Times New Roman" w:hAnsi="Times New Roman" w:cs="Times New Roman"/>
              </w:rPr>
              <w:t>C1, C2</w:t>
            </w:r>
            <w:r w:rsidRPr="002A48AD">
              <w:rPr>
                <w:rFonts w:ascii="Times New Roman" w:hAnsi="Times New Roman" w:cs="Times New Roman"/>
              </w:rPr>
              <w:t>, C3</w:t>
            </w:r>
          </w:p>
        </w:tc>
        <w:tc>
          <w:tcPr>
            <w:tcW w:w="2587" w:type="dxa"/>
          </w:tcPr>
          <w:p w14:paraId="53A6438E" w14:textId="2ED1F139" w:rsidR="006D2D5F" w:rsidRPr="002A48AD" w:rsidRDefault="006D2D5F" w:rsidP="00DC61EE">
            <w:pPr>
              <w:spacing w:after="0"/>
              <w:rPr>
                <w:rFonts w:ascii="Times New Roman" w:eastAsia="Calibri" w:hAnsi="Times New Roman" w:cs="Times New Roman"/>
                <w:color w:val="00B050"/>
              </w:rPr>
            </w:pPr>
          </w:p>
        </w:tc>
      </w:tr>
      <w:tr w:rsidR="00636EB1" w:rsidRPr="002A48AD" w14:paraId="0C267775" w14:textId="77777777" w:rsidTr="001D07EF">
        <w:tc>
          <w:tcPr>
            <w:tcW w:w="2689" w:type="dxa"/>
          </w:tcPr>
          <w:p w14:paraId="1DE44EFE" w14:textId="2D091F71" w:rsidR="00EE1994" w:rsidRPr="002A48AD" w:rsidRDefault="00EE1994" w:rsidP="00EE1994">
            <w:pPr>
              <w:spacing w:after="0"/>
              <w:rPr>
                <w:rFonts w:ascii="Times New Roman" w:hAnsi="Times New Roman" w:cs="Times New Roman"/>
                <w:b/>
                <w:bCs/>
                <w:iCs/>
                <w:color w:val="0070C0"/>
              </w:rPr>
            </w:pPr>
            <w:r w:rsidRPr="002A48AD">
              <w:rPr>
                <w:rFonts w:ascii="Times New Roman" w:hAnsi="Times New Roman" w:cs="Times New Roman"/>
                <w:b/>
                <w:bCs/>
                <w:iCs/>
                <w:color w:val="0070C0"/>
              </w:rPr>
              <w:t>9</w:t>
            </w:r>
            <w:r w:rsidRPr="002A48AD">
              <w:rPr>
                <w:rFonts w:ascii="Times New Roman" w:hAnsi="Times New Roman" w:cs="Times New Roman"/>
                <w:b/>
                <w:bCs/>
                <w:iCs/>
                <w:color w:val="0070C0"/>
              </w:rPr>
              <w:t xml:space="preserve">. </w:t>
            </w:r>
            <w:r w:rsidRPr="002A48AD">
              <w:rPr>
                <w:rFonts w:ascii="Times New Roman" w:hAnsi="Times New Roman" w:cs="Times New Roman"/>
                <w:b/>
                <w:bCs/>
                <w:iCs/>
                <w:color w:val="0070C0"/>
              </w:rPr>
              <w:t>STATISTINIAI DUOMENYS</w:t>
            </w:r>
          </w:p>
          <w:p w14:paraId="102D0B5B" w14:textId="77777777" w:rsidR="00EE1994" w:rsidRPr="002A48AD" w:rsidRDefault="00EE1994" w:rsidP="00EE1994">
            <w:pPr>
              <w:spacing w:after="0" w:line="240" w:lineRule="auto"/>
              <w:rPr>
                <w:rFonts w:ascii="Times New Roman" w:hAnsi="Times New Roman" w:cs="Times New Roman"/>
              </w:rPr>
            </w:pPr>
            <w:r w:rsidRPr="002A48AD">
              <w:rPr>
                <w:rFonts w:ascii="Times New Roman" w:hAnsi="Times New Roman" w:cs="Times New Roman"/>
              </w:rPr>
              <w:t>9.1. Imtis ir duomenų rinkimas</w:t>
            </w:r>
          </w:p>
          <w:p w14:paraId="2B194966" w14:textId="77777777" w:rsidR="00EE1994" w:rsidRPr="002A48AD" w:rsidRDefault="00EE1994" w:rsidP="00EE1994">
            <w:pPr>
              <w:spacing w:after="0" w:line="240" w:lineRule="auto"/>
              <w:rPr>
                <w:rFonts w:ascii="Times New Roman" w:hAnsi="Times New Roman" w:cs="Times New Roman"/>
              </w:rPr>
            </w:pPr>
            <w:r w:rsidRPr="002A48AD">
              <w:rPr>
                <w:rFonts w:ascii="Times New Roman" w:hAnsi="Times New Roman" w:cs="Times New Roman"/>
              </w:rPr>
              <w:t>9.2. Duomenų pasiskirstymas</w:t>
            </w:r>
          </w:p>
          <w:p w14:paraId="45B8CEA9" w14:textId="04218F65" w:rsidR="007D5FE6" w:rsidRPr="002A48AD" w:rsidRDefault="00EE1994" w:rsidP="00EE1994">
            <w:pPr>
              <w:spacing w:after="0" w:line="240" w:lineRule="auto"/>
              <w:rPr>
                <w:rFonts w:ascii="Times New Roman" w:hAnsi="Times New Roman" w:cs="Times New Roman"/>
              </w:rPr>
            </w:pPr>
            <w:r w:rsidRPr="002A48AD">
              <w:rPr>
                <w:rFonts w:ascii="Times New Roman" w:hAnsi="Times New Roman" w:cs="Times New Roman"/>
              </w:rPr>
              <w:t>9.3. Duomenų sklaidos charakteristikos</w:t>
            </w:r>
          </w:p>
        </w:tc>
        <w:tc>
          <w:tcPr>
            <w:tcW w:w="1419" w:type="dxa"/>
          </w:tcPr>
          <w:p w14:paraId="5DDCF931" w14:textId="06312607" w:rsidR="00636EB1" w:rsidRPr="002A48AD" w:rsidRDefault="00542B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5387" w:type="dxa"/>
          </w:tcPr>
          <w:p w14:paraId="3333FAAD" w14:textId="57DC7DFE" w:rsidR="00E77F72" w:rsidRPr="002A48AD" w:rsidRDefault="00E77F72" w:rsidP="0006315C">
            <w:pPr>
              <w:rPr>
                <w:rFonts w:ascii="Times New Roman" w:hAnsi="Times New Roman" w:cs="Times New Roman"/>
                <w:bCs/>
                <w:szCs w:val="24"/>
              </w:rPr>
            </w:pPr>
            <w:r w:rsidRPr="002A48AD">
              <w:rPr>
                <w:rFonts w:ascii="Times New Roman" w:hAnsi="Times New Roman" w:cs="Times New Roman"/>
                <w:bCs/>
                <w:szCs w:val="24"/>
              </w:rPr>
              <w:t>Remdamiesi pavaizduotos histogramos simetriškumu (asimetriškumu) daro išvadas apie duomenis.</w:t>
            </w:r>
          </w:p>
          <w:p w14:paraId="0150B7CD" w14:textId="140F961B" w:rsidR="00636EB1" w:rsidRPr="002A48AD" w:rsidRDefault="00E77F72" w:rsidP="0006315C">
            <w:pPr>
              <w:rPr>
                <w:rFonts w:ascii="Times New Roman" w:hAnsi="Times New Roman" w:cs="Times New Roman"/>
                <w:bCs/>
                <w:szCs w:val="24"/>
                <w:highlight w:val="green"/>
              </w:rPr>
            </w:pPr>
            <w:r w:rsidRPr="002A48AD">
              <w:rPr>
                <w:rFonts w:ascii="Times New Roman" w:hAnsi="Times New Roman" w:cs="Times New Roman"/>
                <w:bCs/>
                <w:szCs w:val="24"/>
              </w:rPr>
              <w:t xml:space="preserve">Apskaičiuoja ir interpretuoja </w:t>
            </w:r>
            <w:r w:rsidRPr="002A48AD">
              <w:rPr>
                <w:rFonts w:ascii="Times New Roman" w:hAnsi="Times New Roman" w:cs="Times New Roman"/>
                <w:bCs/>
                <w:szCs w:val="24"/>
              </w:rPr>
              <w:t>duomenų centro (vidurkio, modos, medianos), sklaidos (dispersijos, standartinio nuokrypio) charakteristik</w:t>
            </w:r>
            <w:r w:rsidRPr="002A48AD">
              <w:rPr>
                <w:rFonts w:ascii="Times New Roman" w:hAnsi="Times New Roman" w:cs="Times New Roman"/>
                <w:bCs/>
                <w:szCs w:val="24"/>
              </w:rPr>
              <w:t>a</w:t>
            </w:r>
            <w:r w:rsidRPr="002A48AD">
              <w:rPr>
                <w:rFonts w:ascii="Times New Roman" w:hAnsi="Times New Roman" w:cs="Times New Roman"/>
                <w:bCs/>
                <w:szCs w:val="24"/>
              </w:rPr>
              <w:t>s.</w:t>
            </w:r>
          </w:p>
        </w:tc>
        <w:tc>
          <w:tcPr>
            <w:tcW w:w="2268" w:type="dxa"/>
          </w:tcPr>
          <w:p w14:paraId="07BF030B" w14:textId="77777777" w:rsidR="00E77F72" w:rsidRPr="002A48AD" w:rsidRDefault="00E77F72" w:rsidP="00E77F72">
            <w:pPr>
              <w:pStyle w:val="Default"/>
              <w:rPr>
                <w:sz w:val="22"/>
                <w:szCs w:val="22"/>
              </w:rPr>
            </w:pPr>
            <w:r w:rsidRPr="002A48AD">
              <w:rPr>
                <w:i/>
                <w:iCs/>
                <w:sz w:val="22"/>
                <w:szCs w:val="22"/>
              </w:rPr>
              <w:t xml:space="preserve">Kompetencijos: </w:t>
            </w:r>
          </w:p>
          <w:p w14:paraId="45E46828" w14:textId="66453161" w:rsidR="00E77F72" w:rsidRPr="002A48AD" w:rsidRDefault="00E77F72" w:rsidP="00E77F72">
            <w:pPr>
              <w:pStyle w:val="Default"/>
              <w:rPr>
                <w:sz w:val="22"/>
                <w:szCs w:val="22"/>
              </w:rPr>
            </w:pPr>
            <w:r w:rsidRPr="002A48AD">
              <w:rPr>
                <w:sz w:val="22"/>
                <w:szCs w:val="22"/>
              </w:rPr>
              <w:t>K1, K2, K3</w:t>
            </w:r>
            <w:r w:rsidRPr="002A48AD">
              <w:rPr>
                <w:sz w:val="22"/>
                <w:szCs w:val="22"/>
              </w:rPr>
              <w:t>, K6, K7</w:t>
            </w:r>
          </w:p>
          <w:p w14:paraId="667C91FB" w14:textId="77777777" w:rsidR="00E77F72" w:rsidRPr="002A48AD" w:rsidRDefault="00E77F72" w:rsidP="00E77F72">
            <w:pPr>
              <w:pStyle w:val="Default"/>
              <w:rPr>
                <w:sz w:val="22"/>
                <w:szCs w:val="22"/>
              </w:rPr>
            </w:pPr>
          </w:p>
          <w:p w14:paraId="53F94703" w14:textId="77777777" w:rsidR="00E77F72" w:rsidRPr="002A48AD" w:rsidRDefault="00E77F72" w:rsidP="00E77F72">
            <w:pPr>
              <w:pStyle w:val="Default"/>
              <w:rPr>
                <w:sz w:val="22"/>
                <w:szCs w:val="22"/>
              </w:rPr>
            </w:pPr>
            <w:r w:rsidRPr="002A48AD">
              <w:rPr>
                <w:i/>
                <w:iCs/>
                <w:sz w:val="22"/>
                <w:szCs w:val="22"/>
              </w:rPr>
              <w:t xml:space="preserve">Pasiekimai: </w:t>
            </w:r>
          </w:p>
          <w:p w14:paraId="1D262F75" w14:textId="07845073" w:rsidR="00E77F72" w:rsidRPr="002A48AD" w:rsidRDefault="00E77F72" w:rsidP="00E77F72">
            <w:pPr>
              <w:pStyle w:val="Default"/>
              <w:rPr>
                <w:sz w:val="22"/>
                <w:szCs w:val="22"/>
              </w:rPr>
            </w:pPr>
            <w:r w:rsidRPr="002A48AD">
              <w:rPr>
                <w:sz w:val="22"/>
                <w:szCs w:val="22"/>
              </w:rPr>
              <w:t xml:space="preserve">A1, A2, </w:t>
            </w:r>
          </w:p>
          <w:p w14:paraId="5CF76E86" w14:textId="629523A9" w:rsidR="00E77F72" w:rsidRPr="002A48AD" w:rsidRDefault="00E77F72" w:rsidP="00E77F72">
            <w:pPr>
              <w:pStyle w:val="Default"/>
              <w:rPr>
                <w:sz w:val="22"/>
                <w:szCs w:val="22"/>
              </w:rPr>
            </w:pPr>
            <w:r w:rsidRPr="002A48AD">
              <w:rPr>
                <w:sz w:val="22"/>
                <w:szCs w:val="22"/>
              </w:rPr>
              <w:t xml:space="preserve">B1, B2, </w:t>
            </w:r>
            <w:r w:rsidRPr="002A48AD">
              <w:rPr>
                <w:sz w:val="22"/>
                <w:szCs w:val="22"/>
              </w:rPr>
              <w:t>B3,</w:t>
            </w:r>
          </w:p>
          <w:p w14:paraId="6B1D18D2" w14:textId="31B2F133" w:rsidR="00A06DAB" w:rsidRPr="002A48AD" w:rsidRDefault="00E77F72" w:rsidP="00E77F72">
            <w:pPr>
              <w:spacing w:after="0" w:line="240" w:lineRule="auto"/>
              <w:rPr>
                <w:rFonts w:ascii="Times New Roman" w:hAnsi="Times New Roman" w:cs="Times New Roman"/>
                <w:i/>
              </w:rPr>
            </w:pPr>
            <w:r w:rsidRPr="002A48AD">
              <w:rPr>
                <w:rFonts w:ascii="Times New Roman" w:hAnsi="Times New Roman" w:cs="Times New Roman"/>
              </w:rPr>
              <w:t>C2</w:t>
            </w:r>
            <w:r w:rsidRPr="002A48AD">
              <w:rPr>
                <w:rFonts w:ascii="Times New Roman" w:hAnsi="Times New Roman" w:cs="Times New Roman"/>
              </w:rPr>
              <w:t>, C3</w:t>
            </w:r>
          </w:p>
        </w:tc>
        <w:tc>
          <w:tcPr>
            <w:tcW w:w="2587" w:type="dxa"/>
          </w:tcPr>
          <w:p w14:paraId="564E1272" w14:textId="235A4882" w:rsidR="00636EB1" w:rsidRPr="002A48AD" w:rsidRDefault="00E77F72">
            <w:pPr>
              <w:spacing w:after="0" w:line="240" w:lineRule="auto"/>
              <w:rPr>
                <w:rFonts w:ascii="Times New Roman" w:hAnsi="Times New Roman" w:cs="Times New Roman"/>
              </w:rPr>
            </w:pPr>
            <w:r w:rsidRPr="002A48AD">
              <w:rPr>
                <w:rFonts w:ascii="Times New Roman" w:hAnsi="Times New Roman" w:cs="Times New Roman"/>
              </w:rPr>
              <w:t>Rekomenduojama nagrinėti situacijas su didesniu duomenų kiekiu, naudojant skaitmenines priemones.</w:t>
            </w:r>
          </w:p>
        </w:tc>
      </w:tr>
      <w:tr w:rsidR="00636EB1" w:rsidRPr="002A48AD" w14:paraId="5EECABE2" w14:textId="77777777" w:rsidTr="001D07EF">
        <w:tc>
          <w:tcPr>
            <w:tcW w:w="2689" w:type="dxa"/>
          </w:tcPr>
          <w:p w14:paraId="33EE1502" w14:textId="77777777" w:rsidR="000976DF" w:rsidRPr="002A48AD" w:rsidRDefault="00EE1994">
            <w:pPr>
              <w:spacing w:after="0"/>
              <w:rPr>
                <w:rFonts w:ascii="Times New Roman" w:eastAsia="Calibri" w:hAnsi="Times New Roman" w:cs="Times New Roman"/>
                <w:b/>
                <w:bCs/>
                <w:color w:val="0070C0"/>
              </w:rPr>
            </w:pPr>
            <w:r w:rsidRPr="002A48AD">
              <w:rPr>
                <w:rFonts w:ascii="Times New Roman" w:eastAsia="Calibri" w:hAnsi="Times New Roman" w:cs="Times New Roman"/>
                <w:b/>
                <w:bCs/>
                <w:color w:val="0070C0"/>
              </w:rPr>
              <w:lastRenderedPageBreak/>
              <w:t>10. PASIRUOŠKIME PUPP</w:t>
            </w:r>
          </w:p>
          <w:p w14:paraId="3977D48F" w14:textId="493E0915"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 xml:space="preserve">10.1. Procentai, santykiai, dėsningumai </w:t>
            </w:r>
          </w:p>
          <w:p w14:paraId="45223B4E" w14:textId="2C9AC9D7"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10.2. Trupmeniniai racionalieji reiškiniai</w:t>
            </w:r>
          </w:p>
          <w:p w14:paraId="4D49F281" w14:textId="5493290D"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 xml:space="preserve">10.3. Lygtys ir lygčių sistemos </w:t>
            </w:r>
          </w:p>
          <w:p w14:paraId="28E93088" w14:textId="1A51F0E4"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 xml:space="preserve">10.4. Funkcijų savybės. Tiesinė funkcija </w:t>
            </w:r>
          </w:p>
          <w:p w14:paraId="14F799F1" w14:textId="19E8FD81"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 xml:space="preserve">10.5. Kvadratinė funkcija </w:t>
            </w:r>
          </w:p>
          <w:p w14:paraId="79D95F6E" w14:textId="3BDFF5E4"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 xml:space="preserve">10.6. Kvadratinė nelygybė </w:t>
            </w:r>
          </w:p>
          <w:p w14:paraId="232EF799" w14:textId="07AE1172"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10.7. Kombinatorika, tikimybės ir statistika</w:t>
            </w:r>
          </w:p>
          <w:p w14:paraId="5BDD6D24" w14:textId="687FBE22"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 xml:space="preserve">10.8. Trigonometrija </w:t>
            </w:r>
          </w:p>
          <w:p w14:paraId="58B0DFA2" w14:textId="0805FB20"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 xml:space="preserve">10.9. Panašiosios figūros </w:t>
            </w:r>
          </w:p>
          <w:p w14:paraId="148036BA" w14:textId="525AFF6E" w:rsidR="00EE1994" w:rsidRPr="002A48AD" w:rsidRDefault="00EE1994" w:rsidP="00EE1994">
            <w:pPr>
              <w:spacing w:after="0"/>
              <w:rPr>
                <w:rFonts w:ascii="Times New Roman" w:hAnsi="Times New Roman" w:cs="Times New Roman"/>
              </w:rPr>
            </w:pPr>
            <w:r w:rsidRPr="002A48AD">
              <w:rPr>
                <w:rFonts w:ascii="Times New Roman" w:hAnsi="Times New Roman" w:cs="Times New Roman"/>
              </w:rPr>
              <w:t xml:space="preserve">10.10. Apskritimo geometrija </w:t>
            </w:r>
          </w:p>
          <w:p w14:paraId="3AC18764" w14:textId="15C02E20" w:rsidR="00EE1994" w:rsidRPr="002A48AD" w:rsidRDefault="00EE1994" w:rsidP="00EE1994">
            <w:pPr>
              <w:spacing w:after="0"/>
              <w:rPr>
                <w:rFonts w:ascii="Times New Roman" w:hAnsi="Times New Roman" w:cs="Times New Roman"/>
                <w:b/>
                <w:bCs/>
                <w:color w:val="009900"/>
              </w:rPr>
            </w:pPr>
            <w:r w:rsidRPr="002A48AD">
              <w:rPr>
                <w:rFonts w:ascii="Times New Roman" w:hAnsi="Times New Roman" w:cs="Times New Roman"/>
              </w:rPr>
              <w:t>10.11 Apibrėžtinis ir įbrėžtinis apskritimai</w:t>
            </w:r>
          </w:p>
        </w:tc>
        <w:tc>
          <w:tcPr>
            <w:tcW w:w="1419" w:type="dxa"/>
          </w:tcPr>
          <w:p w14:paraId="2D73D089" w14:textId="793F86D7" w:rsidR="00636EB1" w:rsidRPr="002A48AD" w:rsidRDefault="00542BE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5387" w:type="dxa"/>
          </w:tcPr>
          <w:p w14:paraId="4F13DD01" w14:textId="28339FDE" w:rsidR="00636EB1" w:rsidRPr="002A48AD" w:rsidRDefault="00EE519C">
            <w:pPr>
              <w:spacing w:after="0" w:line="240" w:lineRule="auto"/>
              <w:rPr>
                <w:rFonts w:ascii="Times New Roman" w:hAnsi="Times New Roman" w:cs="Times New Roman"/>
                <w:sz w:val="24"/>
                <w:szCs w:val="24"/>
              </w:rPr>
            </w:pPr>
            <w:r w:rsidRPr="00EE519C">
              <w:rPr>
                <w:rFonts w:ascii="Times New Roman" w:hAnsi="Times New Roman" w:cs="Times New Roman"/>
                <w:sz w:val="24"/>
                <w:szCs w:val="24"/>
              </w:rPr>
              <w:t>Taiko 9–10 klasėse įgytas matematikos žinias ir gebėjimus, spręsdam</w:t>
            </w:r>
            <w:r>
              <w:rPr>
                <w:rFonts w:ascii="Times New Roman" w:hAnsi="Times New Roman" w:cs="Times New Roman"/>
                <w:sz w:val="24"/>
                <w:szCs w:val="24"/>
              </w:rPr>
              <w:t>i</w:t>
            </w:r>
            <w:r w:rsidRPr="00EE519C">
              <w:rPr>
                <w:rFonts w:ascii="Times New Roman" w:hAnsi="Times New Roman" w:cs="Times New Roman"/>
                <w:sz w:val="24"/>
                <w:szCs w:val="24"/>
              </w:rPr>
              <w:t xml:space="preserve"> įvairaus konteksto algebros, geometrijos, statistikos ir tikimybių uždavinius; pasirenka tinkamus sprendimo būdus, pagrindžia sprendimus ir interpretuoja gautus rezultatus.</w:t>
            </w:r>
          </w:p>
        </w:tc>
        <w:tc>
          <w:tcPr>
            <w:tcW w:w="2268" w:type="dxa"/>
          </w:tcPr>
          <w:p w14:paraId="481242E8" w14:textId="77777777" w:rsidR="00636EB1" w:rsidRPr="002A48AD" w:rsidRDefault="00636EB1">
            <w:pPr>
              <w:spacing w:after="0" w:line="240" w:lineRule="auto"/>
              <w:rPr>
                <w:rFonts w:ascii="Times New Roman" w:hAnsi="Times New Roman" w:cs="Times New Roman"/>
                <w:i/>
                <w:sz w:val="24"/>
                <w:szCs w:val="24"/>
              </w:rPr>
            </w:pPr>
          </w:p>
        </w:tc>
        <w:tc>
          <w:tcPr>
            <w:tcW w:w="2587" w:type="dxa"/>
          </w:tcPr>
          <w:p w14:paraId="7F9DAC6C" w14:textId="1CD09B18" w:rsidR="00636EB1" w:rsidRPr="002A48AD" w:rsidRDefault="00573B8C">
            <w:pPr>
              <w:spacing w:after="0" w:line="240" w:lineRule="auto"/>
              <w:rPr>
                <w:rFonts w:ascii="Times New Roman" w:hAnsi="Times New Roman" w:cs="Times New Roman"/>
                <w:color w:val="FF0000"/>
                <w:sz w:val="24"/>
                <w:szCs w:val="24"/>
              </w:rPr>
            </w:pPr>
            <w:r w:rsidRPr="002A48AD">
              <w:rPr>
                <w:rFonts w:ascii="Times New Roman" w:hAnsi="Times New Roman" w:cs="Times New Roman"/>
                <w:sz w:val="24"/>
                <w:szCs w:val="24"/>
              </w:rPr>
              <w:t>Rekomenduojama papildomai naudoti leidinį „Pagrindinio ugdymo pasiekimų patikrinimas. Matematikos užduotys, 10 klasė“.</w:t>
            </w:r>
          </w:p>
        </w:tc>
      </w:tr>
      <w:tr w:rsidR="00636EB1" w:rsidRPr="002A48AD" w14:paraId="384D8A04" w14:textId="77777777" w:rsidTr="001D07EF">
        <w:tc>
          <w:tcPr>
            <w:tcW w:w="2689" w:type="dxa"/>
          </w:tcPr>
          <w:p w14:paraId="388AF8A9" w14:textId="77777777" w:rsidR="00636EB1" w:rsidRPr="002A48AD" w:rsidRDefault="00000000">
            <w:pPr>
              <w:spacing w:after="0" w:line="240" w:lineRule="auto"/>
              <w:rPr>
                <w:rFonts w:ascii="Times New Roman" w:hAnsi="Times New Roman" w:cs="Times New Roman"/>
                <w:b/>
                <w:bCs/>
                <w:sz w:val="24"/>
                <w:szCs w:val="24"/>
              </w:rPr>
            </w:pPr>
            <w:r w:rsidRPr="002A48AD">
              <w:rPr>
                <w:rFonts w:ascii="Times New Roman" w:eastAsia="Calibri" w:hAnsi="Times New Roman" w:cs="Times New Roman"/>
                <w:color w:val="000000"/>
                <w:sz w:val="24"/>
                <w:szCs w:val="24"/>
              </w:rPr>
              <w:t>Valandos mokinių pasiekimų patikrinimui</w:t>
            </w:r>
          </w:p>
        </w:tc>
        <w:tc>
          <w:tcPr>
            <w:tcW w:w="1419" w:type="dxa"/>
          </w:tcPr>
          <w:p w14:paraId="46723307" w14:textId="77777777" w:rsidR="00636EB1" w:rsidRPr="002A48AD" w:rsidRDefault="00000000">
            <w:pPr>
              <w:spacing w:after="0" w:line="240" w:lineRule="auto"/>
              <w:jc w:val="both"/>
              <w:rPr>
                <w:rFonts w:ascii="Times New Roman" w:hAnsi="Times New Roman" w:cs="Times New Roman"/>
                <w:sz w:val="24"/>
                <w:szCs w:val="24"/>
              </w:rPr>
            </w:pPr>
            <w:r w:rsidRPr="002A48AD">
              <w:rPr>
                <w:rFonts w:ascii="Times New Roman" w:eastAsia="Calibri" w:hAnsi="Times New Roman" w:cs="Times New Roman"/>
                <w:sz w:val="24"/>
                <w:szCs w:val="24"/>
              </w:rPr>
              <w:t>20</w:t>
            </w:r>
          </w:p>
        </w:tc>
        <w:tc>
          <w:tcPr>
            <w:tcW w:w="5387" w:type="dxa"/>
          </w:tcPr>
          <w:p w14:paraId="261C5FE6" w14:textId="77777777" w:rsidR="00636EB1" w:rsidRPr="002A48AD" w:rsidRDefault="00636EB1">
            <w:pPr>
              <w:spacing w:after="0" w:line="240" w:lineRule="auto"/>
              <w:rPr>
                <w:rFonts w:ascii="Times New Roman" w:hAnsi="Times New Roman" w:cs="Times New Roman"/>
                <w:sz w:val="24"/>
                <w:szCs w:val="24"/>
              </w:rPr>
            </w:pPr>
          </w:p>
        </w:tc>
        <w:tc>
          <w:tcPr>
            <w:tcW w:w="2268" w:type="dxa"/>
          </w:tcPr>
          <w:p w14:paraId="2997B18E" w14:textId="77777777" w:rsidR="00636EB1" w:rsidRPr="002A48AD" w:rsidRDefault="00636EB1">
            <w:pPr>
              <w:spacing w:after="0" w:line="240" w:lineRule="auto"/>
              <w:rPr>
                <w:rFonts w:ascii="Times New Roman" w:hAnsi="Times New Roman" w:cs="Times New Roman"/>
                <w:i/>
                <w:sz w:val="24"/>
                <w:szCs w:val="24"/>
              </w:rPr>
            </w:pPr>
          </w:p>
        </w:tc>
        <w:tc>
          <w:tcPr>
            <w:tcW w:w="2587" w:type="dxa"/>
          </w:tcPr>
          <w:p w14:paraId="3B835480" w14:textId="77777777" w:rsidR="00636EB1" w:rsidRPr="002A48AD" w:rsidRDefault="00636EB1">
            <w:pPr>
              <w:spacing w:after="0" w:line="240" w:lineRule="auto"/>
              <w:jc w:val="both"/>
              <w:rPr>
                <w:rFonts w:ascii="Times New Roman" w:hAnsi="Times New Roman" w:cs="Times New Roman"/>
                <w:color w:val="FF0000"/>
                <w:sz w:val="24"/>
                <w:szCs w:val="24"/>
              </w:rPr>
            </w:pPr>
          </w:p>
        </w:tc>
      </w:tr>
      <w:tr w:rsidR="00636EB1" w:rsidRPr="002A48AD" w14:paraId="5C00CE49" w14:textId="77777777" w:rsidTr="001D07EF">
        <w:tc>
          <w:tcPr>
            <w:tcW w:w="2689" w:type="dxa"/>
          </w:tcPr>
          <w:p w14:paraId="11B49B4A" w14:textId="77777777" w:rsidR="00636EB1" w:rsidRPr="002A48AD" w:rsidRDefault="00000000">
            <w:pPr>
              <w:spacing w:after="0" w:line="240" w:lineRule="auto"/>
              <w:jc w:val="right"/>
              <w:rPr>
                <w:rFonts w:ascii="Times New Roman" w:hAnsi="Times New Roman" w:cs="Times New Roman"/>
                <w:b/>
                <w:bCs/>
                <w:color w:val="000000"/>
                <w:sz w:val="24"/>
                <w:szCs w:val="24"/>
              </w:rPr>
            </w:pPr>
            <w:r w:rsidRPr="002A48AD">
              <w:rPr>
                <w:rFonts w:ascii="Times New Roman" w:eastAsia="Calibri" w:hAnsi="Times New Roman" w:cs="Times New Roman"/>
                <w:b/>
                <w:bCs/>
                <w:color w:val="000000"/>
                <w:sz w:val="24"/>
                <w:szCs w:val="24"/>
              </w:rPr>
              <w:t>Iš viso</w:t>
            </w:r>
          </w:p>
        </w:tc>
        <w:tc>
          <w:tcPr>
            <w:tcW w:w="1419" w:type="dxa"/>
          </w:tcPr>
          <w:p w14:paraId="58B62592" w14:textId="272FE192" w:rsidR="00636EB1" w:rsidRPr="00270EB3" w:rsidRDefault="00000000">
            <w:pPr>
              <w:spacing w:after="0" w:line="240" w:lineRule="auto"/>
              <w:jc w:val="both"/>
              <w:rPr>
                <w:rFonts w:ascii="Times New Roman" w:hAnsi="Times New Roman" w:cs="Times New Roman"/>
                <w:b/>
                <w:bCs/>
                <w:sz w:val="24"/>
                <w:szCs w:val="24"/>
              </w:rPr>
            </w:pPr>
            <w:r w:rsidRPr="00270EB3">
              <w:rPr>
                <w:rFonts w:ascii="Times New Roman" w:eastAsia="Calibri" w:hAnsi="Times New Roman" w:cs="Times New Roman"/>
                <w:b/>
                <w:bCs/>
                <w:sz w:val="24"/>
                <w:szCs w:val="24"/>
              </w:rPr>
              <w:t>1</w:t>
            </w:r>
            <w:r w:rsidR="00082235" w:rsidRPr="00270EB3">
              <w:rPr>
                <w:rFonts w:ascii="Times New Roman" w:eastAsia="Calibri" w:hAnsi="Times New Roman" w:cs="Times New Roman"/>
                <w:b/>
                <w:bCs/>
                <w:sz w:val="24"/>
                <w:szCs w:val="24"/>
              </w:rPr>
              <w:t>2</w:t>
            </w:r>
            <w:r w:rsidR="004811A3" w:rsidRPr="00270EB3">
              <w:rPr>
                <w:rFonts w:ascii="Times New Roman" w:eastAsia="Calibri" w:hAnsi="Times New Roman" w:cs="Times New Roman"/>
                <w:b/>
                <w:bCs/>
                <w:sz w:val="24"/>
                <w:szCs w:val="24"/>
              </w:rPr>
              <w:t>4</w:t>
            </w:r>
          </w:p>
        </w:tc>
        <w:tc>
          <w:tcPr>
            <w:tcW w:w="10242" w:type="dxa"/>
            <w:gridSpan w:val="3"/>
          </w:tcPr>
          <w:p w14:paraId="5ECC3B03" w14:textId="19901642" w:rsidR="00636EB1" w:rsidRPr="00270EB3" w:rsidRDefault="00000000">
            <w:pPr>
              <w:spacing w:after="0" w:line="240" w:lineRule="auto"/>
              <w:rPr>
                <w:rFonts w:ascii="Times New Roman" w:hAnsi="Times New Roman" w:cs="Times New Roman"/>
                <w:sz w:val="24"/>
                <w:szCs w:val="24"/>
              </w:rPr>
            </w:pPr>
            <w:r w:rsidRPr="00270EB3">
              <w:rPr>
                <w:rFonts w:ascii="Times New Roman" w:eastAsia="Calibri" w:hAnsi="Times New Roman" w:cs="Times New Roman"/>
                <w:b/>
                <w:bCs/>
              </w:rPr>
              <w:t>+</w:t>
            </w:r>
            <w:r w:rsidR="001D6ADD" w:rsidRPr="00270EB3">
              <w:rPr>
                <w:rFonts w:ascii="Times New Roman" w:eastAsia="Calibri" w:hAnsi="Times New Roman" w:cs="Times New Roman"/>
                <w:b/>
                <w:bCs/>
              </w:rPr>
              <w:t xml:space="preserve"> </w:t>
            </w:r>
            <w:r w:rsidR="006D2D5F" w:rsidRPr="00270EB3">
              <w:rPr>
                <w:rFonts w:ascii="Times New Roman" w:eastAsia="Calibri" w:hAnsi="Times New Roman" w:cs="Times New Roman"/>
                <w:b/>
                <w:bCs/>
              </w:rPr>
              <w:t>2</w:t>
            </w:r>
            <w:r w:rsidR="004811A3" w:rsidRPr="00270EB3">
              <w:rPr>
                <w:rFonts w:ascii="Times New Roman" w:eastAsia="Calibri" w:hAnsi="Times New Roman" w:cs="Times New Roman"/>
                <w:b/>
                <w:bCs/>
              </w:rPr>
              <w:t>0</w:t>
            </w:r>
            <w:r w:rsidRPr="00270EB3">
              <w:rPr>
                <w:rFonts w:ascii="Times New Roman" w:eastAsia="Calibri" w:hAnsi="Times New Roman" w:cs="Times New Roman"/>
                <w:b/>
                <w:bCs/>
              </w:rPr>
              <w:t xml:space="preserve"> val.</w:t>
            </w:r>
            <w:r w:rsidRPr="00270EB3">
              <w:rPr>
                <w:rFonts w:ascii="Times New Roman" w:eastAsia="Calibri" w:hAnsi="Times New Roman" w:cs="Times New Roman"/>
              </w:rPr>
              <w:t xml:space="preserve"> (pamokos, laisvai planuojamos mokytojo, skirtos žinių gilinimui ir tarpdalykiniams projektams)</w:t>
            </w:r>
          </w:p>
        </w:tc>
      </w:tr>
    </w:tbl>
    <w:p w14:paraId="25F6AB73" w14:textId="77777777" w:rsidR="00636EB1" w:rsidRPr="002A48AD" w:rsidRDefault="00636EB1">
      <w:pPr>
        <w:jc w:val="both"/>
        <w:rPr>
          <w:rFonts w:ascii="Times New Roman" w:hAnsi="Times New Roman" w:cs="Times New Roman"/>
        </w:rPr>
      </w:pPr>
    </w:p>
    <w:p w14:paraId="6A3598ED" w14:textId="6E72E2CA" w:rsidR="00636EB1" w:rsidRPr="002A48AD" w:rsidRDefault="00000000">
      <w:pPr>
        <w:spacing w:after="0"/>
        <w:rPr>
          <w:rFonts w:ascii="Times New Roman" w:hAnsi="Times New Roman" w:cs="Times New Roman"/>
        </w:rPr>
      </w:pPr>
      <w:r w:rsidRPr="002A48AD">
        <w:rPr>
          <w:rFonts w:ascii="Times New Roman" w:hAnsi="Times New Roman" w:cs="Times New Roman"/>
        </w:rPr>
        <w:t xml:space="preserve">Parengė </w:t>
      </w:r>
      <w:r w:rsidR="008B1B62" w:rsidRPr="002A48AD">
        <w:rPr>
          <w:rFonts w:ascii="Times New Roman" w:hAnsi="Times New Roman" w:cs="Times New Roman"/>
        </w:rPr>
        <w:t>leidyklos TEV redaktorė, matematikos mokytoja metodininkė Natalja Sinicyna</w:t>
      </w:r>
    </w:p>
    <w:sectPr w:rsidR="00636EB1" w:rsidRPr="002A48AD">
      <w:pgSz w:w="16838" w:h="11906" w:orient="landscape"/>
      <w:pgMar w:top="993" w:right="1440" w:bottom="568" w:left="1440" w:header="0" w:footer="0" w:gutter="0"/>
      <w:cols w:space="1296"/>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24EA"/>
    <w:multiLevelType w:val="hybridMultilevel"/>
    <w:tmpl w:val="90B2705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0F652B5"/>
    <w:multiLevelType w:val="hybridMultilevel"/>
    <w:tmpl w:val="6764DF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A8A1E4B"/>
    <w:multiLevelType w:val="multilevel"/>
    <w:tmpl w:val="2014E5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4222658E"/>
    <w:multiLevelType w:val="multilevel"/>
    <w:tmpl w:val="8AE62AE0"/>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4" w15:restartNumberingAfterBreak="0">
    <w:nsid w:val="5DC817DF"/>
    <w:multiLevelType w:val="hybridMultilevel"/>
    <w:tmpl w:val="D4FE935E"/>
    <w:lvl w:ilvl="0" w:tplc="3C8C26EE">
      <w:start w:val="33"/>
      <w:numFmt w:val="bullet"/>
      <w:lvlText w:val="-"/>
      <w:lvlJc w:val="left"/>
      <w:pPr>
        <w:ind w:left="720" w:hanging="360"/>
      </w:pPr>
      <w:rPr>
        <w:rFonts w:ascii="Calibri" w:eastAsiaTheme="minorHAnsi" w:hAnsi="Calibri" w:cs="Calibri" w:hint="default"/>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1035B26"/>
    <w:multiLevelType w:val="multilevel"/>
    <w:tmpl w:val="31A2808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FC16438"/>
    <w:multiLevelType w:val="hybridMultilevel"/>
    <w:tmpl w:val="175801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18924764">
    <w:abstractNumId w:val="2"/>
  </w:num>
  <w:num w:numId="2" w16cid:durableId="710347550">
    <w:abstractNumId w:val="3"/>
  </w:num>
  <w:num w:numId="3" w16cid:durableId="61415349">
    <w:abstractNumId w:val="5"/>
  </w:num>
  <w:num w:numId="4" w16cid:durableId="1870683015">
    <w:abstractNumId w:val="1"/>
  </w:num>
  <w:num w:numId="5" w16cid:durableId="1141116432">
    <w:abstractNumId w:val="6"/>
  </w:num>
  <w:num w:numId="6" w16cid:durableId="1197693057">
    <w:abstractNumId w:val="0"/>
  </w:num>
  <w:num w:numId="7" w16cid:durableId="10359345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EB1"/>
    <w:rsid w:val="00004364"/>
    <w:rsid w:val="0002056A"/>
    <w:rsid w:val="000307FA"/>
    <w:rsid w:val="000354F5"/>
    <w:rsid w:val="00037237"/>
    <w:rsid w:val="00042F61"/>
    <w:rsid w:val="00044299"/>
    <w:rsid w:val="00047DC3"/>
    <w:rsid w:val="00062F1E"/>
    <w:rsid w:val="0006315C"/>
    <w:rsid w:val="00065CF1"/>
    <w:rsid w:val="00065EAF"/>
    <w:rsid w:val="00066371"/>
    <w:rsid w:val="00082235"/>
    <w:rsid w:val="00086BB2"/>
    <w:rsid w:val="0008744B"/>
    <w:rsid w:val="000976DF"/>
    <w:rsid w:val="000A2F66"/>
    <w:rsid w:val="000A59B4"/>
    <w:rsid w:val="000B704C"/>
    <w:rsid w:val="000C06EA"/>
    <w:rsid w:val="000D1E12"/>
    <w:rsid w:val="000D29BA"/>
    <w:rsid w:val="000D4510"/>
    <w:rsid w:val="000D61BA"/>
    <w:rsid w:val="000E1B12"/>
    <w:rsid w:val="000E5099"/>
    <w:rsid w:val="001007F8"/>
    <w:rsid w:val="00106C4D"/>
    <w:rsid w:val="0014398E"/>
    <w:rsid w:val="00184E97"/>
    <w:rsid w:val="001A0130"/>
    <w:rsid w:val="001A0950"/>
    <w:rsid w:val="001A313F"/>
    <w:rsid w:val="001A4B6D"/>
    <w:rsid w:val="001A6020"/>
    <w:rsid w:val="001B7ABE"/>
    <w:rsid w:val="001D07EF"/>
    <w:rsid w:val="001D378A"/>
    <w:rsid w:val="001D61BB"/>
    <w:rsid w:val="001D6ADD"/>
    <w:rsid w:val="0020340C"/>
    <w:rsid w:val="002100BD"/>
    <w:rsid w:val="00211B60"/>
    <w:rsid w:val="00216BE6"/>
    <w:rsid w:val="002300F9"/>
    <w:rsid w:val="00234E8B"/>
    <w:rsid w:val="00237C03"/>
    <w:rsid w:val="0024574D"/>
    <w:rsid w:val="002526FD"/>
    <w:rsid w:val="00265D30"/>
    <w:rsid w:val="0026780B"/>
    <w:rsid w:val="0027065D"/>
    <w:rsid w:val="00270EB3"/>
    <w:rsid w:val="00271035"/>
    <w:rsid w:val="00274296"/>
    <w:rsid w:val="002826C0"/>
    <w:rsid w:val="002826FA"/>
    <w:rsid w:val="00282990"/>
    <w:rsid w:val="00282D01"/>
    <w:rsid w:val="00284932"/>
    <w:rsid w:val="002949C6"/>
    <w:rsid w:val="002A378D"/>
    <w:rsid w:val="002A48AD"/>
    <w:rsid w:val="002F0F20"/>
    <w:rsid w:val="002F1896"/>
    <w:rsid w:val="002F1EC6"/>
    <w:rsid w:val="002F608E"/>
    <w:rsid w:val="00304A96"/>
    <w:rsid w:val="0030706E"/>
    <w:rsid w:val="00310A08"/>
    <w:rsid w:val="00331706"/>
    <w:rsid w:val="0034550A"/>
    <w:rsid w:val="00361DB3"/>
    <w:rsid w:val="00362E8D"/>
    <w:rsid w:val="00381EA7"/>
    <w:rsid w:val="00383CF7"/>
    <w:rsid w:val="003A2C4A"/>
    <w:rsid w:val="003A6F6D"/>
    <w:rsid w:val="003C0CB4"/>
    <w:rsid w:val="003D24C4"/>
    <w:rsid w:val="003F5C1B"/>
    <w:rsid w:val="00404518"/>
    <w:rsid w:val="00410FE4"/>
    <w:rsid w:val="004119A0"/>
    <w:rsid w:val="00415F46"/>
    <w:rsid w:val="00427978"/>
    <w:rsid w:val="00443B1E"/>
    <w:rsid w:val="00444FC5"/>
    <w:rsid w:val="004528DB"/>
    <w:rsid w:val="00466A46"/>
    <w:rsid w:val="00466D8A"/>
    <w:rsid w:val="00471B97"/>
    <w:rsid w:val="00472035"/>
    <w:rsid w:val="004744B0"/>
    <w:rsid w:val="00476257"/>
    <w:rsid w:val="004811A3"/>
    <w:rsid w:val="004827DE"/>
    <w:rsid w:val="00483F43"/>
    <w:rsid w:val="004867A6"/>
    <w:rsid w:val="004C6A74"/>
    <w:rsid w:val="004C7613"/>
    <w:rsid w:val="004D2DBF"/>
    <w:rsid w:val="004D699E"/>
    <w:rsid w:val="004E7FDA"/>
    <w:rsid w:val="004F49AA"/>
    <w:rsid w:val="00522C01"/>
    <w:rsid w:val="00532EB4"/>
    <w:rsid w:val="00536166"/>
    <w:rsid w:val="00542BE5"/>
    <w:rsid w:val="00557963"/>
    <w:rsid w:val="00567669"/>
    <w:rsid w:val="005721D4"/>
    <w:rsid w:val="00573B8C"/>
    <w:rsid w:val="00575CFF"/>
    <w:rsid w:val="00576D1B"/>
    <w:rsid w:val="0058617A"/>
    <w:rsid w:val="00590D5A"/>
    <w:rsid w:val="00593B63"/>
    <w:rsid w:val="005A2DFC"/>
    <w:rsid w:val="005A75B6"/>
    <w:rsid w:val="005E14F9"/>
    <w:rsid w:val="005E44CA"/>
    <w:rsid w:val="00604FD8"/>
    <w:rsid w:val="00605779"/>
    <w:rsid w:val="00611459"/>
    <w:rsid w:val="00621F40"/>
    <w:rsid w:val="00636EB1"/>
    <w:rsid w:val="006729F7"/>
    <w:rsid w:val="006861AB"/>
    <w:rsid w:val="00690271"/>
    <w:rsid w:val="00691FA8"/>
    <w:rsid w:val="0069237E"/>
    <w:rsid w:val="006A100C"/>
    <w:rsid w:val="006A2766"/>
    <w:rsid w:val="006C6C63"/>
    <w:rsid w:val="006D2D5F"/>
    <w:rsid w:val="006D43A1"/>
    <w:rsid w:val="006D5F75"/>
    <w:rsid w:val="006E4924"/>
    <w:rsid w:val="006E5062"/>
    <w:rsid w:val="006F683B"/>
    <w:rsid w:val="00702534"/>
    <w:rsid w:val="00706F41"/>
    <w:rsid w:val="007158F5"/>
    <w:rsid w:val="00727C33"/>
    <w:rsid w:val="0073305C"/>
    <w:rsid w:val="00743338"/>
    <w:rsid w:val="00753650"/>
    <w:rsid w:val="00770C26"/>
    <w:rsid w:val="00785175"/>
    <w:rsid w:val="00790EB8"/>
    <w:rsid w:val="007A5FF3"/>
    <w:rsid w:val="007B2B42"/>
    <w:rsid w:val="007C08C5"/>
    <w:rsid w:val="007C1668"/>
    <w:rsid w:val="007C3949"/>
    <w:rsid w:val="007D04CE"/>
    <w:rsid w:val="007D5FE6"/>
    <w:rsid w:val="007D700C"/>
    <w:rsid w:val="007E0085"/>
    <w:rsid w:val="007E1337"/>
    <w:rsid w:val="007E3465"/>
    <w:rsid w:val="00815D56"/>
    <w:rsid w:val="00817470"/>
    <w:rsid w:val="00821166"/>
    <w:rsid w:val="00831558"/>
    <w:rsid w:val="00853DF6"/>
    <w:rsid w:val="0087681E"/>
    <w:rsid w:val="008820B7"/>
    <w:rsid w:val="0089023D"/>
    <w:rsid w:val="008909E0"/>
    <w:rsid w:val="008A2A86"/>
    <w:rsid w:val="008B1B62"/>
    <w:rsid w:val="008D3804"/>
    <w:rsid w:val="008E426B"/>
    <w:rsid w:val="008E5124"/>
    <w:rsid w:val="0092277B"/>
    <w:rsid w:val="00945270"/>
    <w:rsid w:val="009518A7"/>
    <w:rsid w:val="0095519B"/>
    <w:rsid w:val="00965CC5"/>
    <w:rsid w:val="00973936"/>
    <w:rsid w:val="0097796E"/>
    <w:rsid w:val="00982AB6"/>
    <w:rsid w:val="00993BED"/>
    <w:rsid w:val="00994640"/>
    <w:rsid w:val="009B1F70"/>
    <w:rsid w:val="009B3343"/>
    <w:rsid w:val="009C4240"/>
    <w:rsid w:val="009D41C8"/>
    <w:rsid w:val="009E2EF6"/>
    <w:rsid w:val="009E4A36"/>
    <w:rsid w:val="009F3EEC"/>
    <w:rsid w:val="00A06DAB"/>
    <w:rsid w:val="00A14726"/>
    <w:rsid w:val="00A17664"/>
    <w:rsid w:val="00A21766"/>
    <w:rsid w:val="00A23069"/>
    <w:rsid w:val="00A413A0"/>
    <w:rsid w:val="00A424F4"/>
    <w:rsid w:val="00A43D5C"/>
    <w:rsid w:val="00A4538E"/>
    <w:rsid w:val="00A47488"/>
    <w:rsid w:val="00A476CF"/>
    <w:rsid w:val="00A52FEC"/>
    <w:rsid w:val="00A65686"/>
    <w:rsid w:val="00A77D64"/>
    <w:rsid w:val="00A812C1"/>
    <w:rsid w:val="00A9002B"/>
    <w:rsid w:val="00A90368"/>
    <w:rsid w:val="00AB4751"/>
    <w:rsid w:val="00AB64B5"/>
    <w:rsid w:val="00AC44D5"/>
    <w:rsid w:val="00AD6F77"/>
    <w:rsid w:val="00AE0B49"/>
    <w:rsid w:val="00AE6601"/>
    <w:rsid w:val="00B00B8F"/>
    <w:rsid w:val="00B17C64"/>
    <w:rsid w:val="00B21CD0"/>
    <w:rsid w:val="00B26F37"/>
    <w:rsid w:val="00B447DB"/>
    <w:rsid w:val="00B56924"/>
    <w:rsid w:val="00B722DD"/>
    <w:rsid w:val="00B908AA"/>
    <w:rsid w:val="00BA70D5"/>
    <w:rsid w:val="00BA7382"/>
    <w:rsid w:val="00BB0081"/>
    <w:rsid w:val="00BC2D39"/>
    <w:rsid w:val="00BD2747"/>
    <w:rsid w:val="00BD3477"/>
    <w:rsid w:val="00BE09B9"/>
    <w:rsid w:val="00BE36F5"/>
    <w:rsid w:val="00BF4908"/>
    <w:rsid w:val="00BF7EC1"/>
    <w:rsid w:val="00C03C77"/>
    <w:rsid w:val="00C04D26"/>
    <w:rsid w:val="00C32856"/>
    <w:rsid w:val="00C41310"/>
    <w:rsid w:val="00C5007A"/>
    <w:rsid w:val="00C727D4"/>
    <w:rsid w:val="00C91678"/>
    <w:rsid w:val="00CA4F3C"/>
    <w:rsid w:val="00CB4C3A"/>
    <w:rsid w:val="00CB7E28"/>
    <w:rsid w:val="00CC1694"/>
    <w:rsid w:val="00CC6570"/>
    <w:rsid w:val="00CC7F86"/>
    <w:rsid w:val="00CD0E47"/>
    <w:rsid w:val="00CE1500"/>
    <w:rsid w:val="00CE2008"/>
    <w:rsid w:val="00CE351B"/>
    <w:rsid w:val="00CE6323"/>
    <w:rsid w:val="00D0082C"/>
    <w:rsid w:val="00D05472"/>
    <w:rsid w:val="00D1480D"/>
    <w:rsid w:val="00D2195D"/>
    <w:rsid w:val="00D226C2"/>
    <w:rsid w:val="00D40ACB"/>
    <w:rsid w:val="00D81506"/>
    <w:rsid w:val="00D861E5"/>
    <w:rsid w:val="00D935E4"/>
    <w:rsid w:val="00D93BB3"/>
    <w:rsid w:val="00DA24D7"/>
    <w:rsid w:val="00DA53DD"/>
    <w:rsid w:val="00DB62E1"/>
    <w:rsid w:val="00DB7ADD"/>
    <w:rsid w:val="00DC0A43"/>
    <w:rsid w:val="00DC61EE"/>
    <w:rsid w:val="00DC74EB"/>
    <w:rsid w:val="00DD61F0"/>
    <w:rsid w:val="00DE4982"/>
    <w:rsid w:val="00E0024F"/>
    <w:rsid w:val="00E075B3"/>
    <w:rsid w:val="00E1566D"/>
    <w:rsid w:val="00E3027F"/>
    <w:rsid w:val="00E51D9A"/>
    <w:rsid w:val="00E602C8"/>
    <w:rsid w:val="00E65884"/>
    <w:rsid w:val="00E70BE2"/>
    <w:rsid w:val="00E75D59"/>
    <w:rsid w:val="00E77BF5"/>
    <w:rsid w:val="00E77F72"/>
    <w:rsid w:val="00E80992"/>
    <w:rsid w:val="00EA368B"/>
    <w:rsid w:val="00EA7775"/>
    <w:rsid w:val="00EB14DE"/>
    <w:rsid w:val="00ED372A"/>
    <w:rsid w:val="00ED5B17"/>
    <w:rsid w:val="00ED61A6"/>
    <w:rsid w:val="00EE1994"/>
    <w:rsid w:val="00EE1FD4"/>
    <w:rsid w:val="00EE519C"/>
    <w:rsid w:val="00EF017A"/>
    <w:rsid w:val="00F02E4F"/>
    <w:rsid w:val="00F0315A"/>
    <w:rsid w:val="00F127AF"/>
    <w:rsid w:val="00F211B2"/>
    <w:rsid w:val="00F32A29"/>
    <w:rsid w:val="00F448A9"/>
    <w:rsid w:val="00F471BA"/>
    <w:rsid w:val="00F475C5"/>
    <w:rsid w:val="00F56CA3"/>
    <w:rsid w:val="00F65A8E"/>
    <w:rsid w:val="00F805CA"/>
    <w:rsid w:val="00F83B3A"/>
    <w:rsid w:val="00F83C62"/>
    <w:rsid w:val="00F86FCA"/>
    <w:rsid w:val="00FA4FE7"/>
    <w:rsid w:val="00FC4A53"/>
    <w:rsid w:val="00FE2B52"/>
    <w:rsid w:val="00FE73B2"/>
    <w:rsid w:val="00FE7C41"/>
    <w:rsid w:val="00FF5AF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F8486"/>
  <w15:docId w15:val="{EF490304-8018-476E-93DA-7F36312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style>
  <w:style w:type="paragraph" w:styleId="Antrat3">
    <w:name w:val="heading 3"/>
    <w:basedOn w:val="prastasis"/>
    <w:next w:val="prastasis"/>
    <w:link w:val="Antrat3Diagrama"/>
    <w:uiPriority w:val="9"/>
    <w:semiHidden/>
    <w:unhideWhenUsed/>
    <w:qFormat/>
    <w:rsid w:val="004758C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4">
    <w:name w:val="heading 4"/>
    <w:basedOn w:val="prastasis"/>
    <w:link w:val="Antrat4Diagrama"/>
    <w:uiPriority w:val="9"/>
    <w:qFormat/>
    <w:rsid w:val="004758C2"/>
    <w:pPr>
      <w:spacing w:beforeAutospacing="1" w:afterAutospacing="1" w:line="240" w:lineRule="auto"/>
      <w:outlineLvl w:val="3"/>
    </w:pPr>
    <w:rPr>
      <w:rFonts w:ascii="Times New Roman" w:eastAsia="Times New Roman" w:hAnsi="Times New Roman" w:cs="Times New Roman"/>
      <w:b/>
      <w:bCs/>
      <w:kern w:val="0"/>
      <w:sz w:val="24"/>
      <w:szCs w:val="24"/>
      <w:lang w:val="en-US"/>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uiPriority w:val="9"/>
    <w:qFormat/>
    <w:rsid w:val="004758C2"/>
    <w:rPr>
      <w:rFonts w:ascii="Times New Roman" w:eastAsia="Times New Roman" w:hAnsi="Times New Roman" w:cs="Times New Roman"/>
      <w:b/>
      <w:bCs/>
      <w:kern w:val="0"/>
      <w:sz w:val="24"/>
      <w:szCs w:val="24"/>
      <w:lang w:val="en-US"/>
      <w14:ligatures w14:val="none"/>
    </w:rPr>
  </w:style>
  <w:style w:type="character" w:customStyle="1" w:styleId="Antrat3Diagrama">
    <w:name w:val="Antraštė 3 Diagrama"/>
    <w:basedOn w:val="Numatytasispastraiposriftas"/>
    <w:link w:val="Antrat3"/>
    <w:uiPriority w:val="9"/>
    <w:semiHidden/>
    <w:qFormat/>
    <w:rsid w:val="004758C2"/>
    <w:rPr>
      <w:rFonts w:asciiTheme="majorHAnsi" w:eastAsiaTheme="majorEastAsia" w:hAnsiTheme="majorHAnsi" w:cstheme="majorBidi"/>
      <w:color w:val="1F3763" w:themeColor="accent1" w:themeShade="7F"/>
      <w:sz w:val="24"/>
      <w:szCs w:val="24"/>
    </w:rPr>
  </w:style>
  <w:style w:type="character" w:styleId="Vietosrezervavimoenklotekstas">
    <w:name w:val="Placeholder Text"/>
    <w:basedOn w:val="Numatytasispastraiposriftas"/>
    <w:uiPriority w:val="99"/>
    <w:semiHidden/>
    <w:qFormat/>
    <w:rsid w:val="00D52FFC"/>
    <w:rPr>
      <w:color w:val="808080"/>
    </w:rPr>
  </w:style>
  <w:style w:type="character" w:customStyle="1" w:styleId="Internetosaitas">
    <w:name w:val="Interneto saitas"/>
    <w:basedOn w:val="Numatytasispastraiposriftas"/>
    <w:uiPriority w:val="99"/>
    <w:unhideWhenUsed/>
    <w:rsid w:val="00DC5031"/>
    <w:rPr>
      <w:color w:val="0563C1" w:themeColor="hyperlink"/>
      <w:u w:val="single"/>
    </w:rPr>
  </w:style>
  <w:style w:type="paragraph" w:customStyle="1" w:styleId="Antrat1">
    <w:name w:val="Antraštė1"/>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Rodykl">
    <w:name w:val="Rodyklė"/>
    <w:basedOn w:val="prastasis"/>
    <w:qFormat/>
    <w:pPr>
      <w:suppressLineNumbers/>
    </w:pPr>
    <w:rPr>
      <w:rFonts w:cs="Arial"/>
    </w:rPr>
  </w:style>
  <w:style w:type="paragraph" w:styleId="Sraopastraipa">
    <w:name w:val="List Paragraph"/>
    <w:basedOn w:val="prastasis"/>
    <w:uiPriority w:val="1"/>
    <w:qFormat/>
    <w:rsid w:val="00923D0A"/>
    <w:pPr>
      <w:ind w:left="720"/>
      <w:contextualSpacing/>
    </w:pPr>
  </w:style>
  <w:style w:type="table" w:styleId="Lentelstinklelis">
    <w:name w:val="Table Grid"/>
    <w:basedOn w:val="prastojilentel"/>
    <w:uiPriority w:val="39"/>
    <w:rsid w:val="00E2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2F0F20"/>
    <w:rPr>
      <w:color w:val="0563C1" w:themeColor="hyperlink"/>
      <w:u w:val="single"/>
    </w:rPr>
  </w:style>
  <w:style w:type="character" w:styleId="Neapdorotaspaminjimas">
    <w:name w:val="Unresolved Mention"/>
    <w:basedOn w:val="Numatytasispastraiposriftas"/>
    <w:uiPriority w:val="99"/>
    <w:semiHidden/>
    <w:unhideWhenUsed/>
    <w:rsid w:val="002F0F20"/>
    <w:rPr>
      <w:color w:val="605E5C"/>
      <w:shd w:val="clear" w:color="auto" w:fill="E1DFDD"/>
    </w:rPr>
  </w:style>
  <w:style w:type="character" w:styleId="Komentaronuoroda">
    <w:name w:val="annotation reference"/>
    <w:basedOn w:val="Numatytasispastraiposriftas"/>
    <w:unhideWhenUsed/>
    <w:rsid w:val="001B7ABE"/>
    <w:rPr>
      <w:sz w:val="16"/>
      <w:szCs w:val="16"/>
    </w:rPr>
  </w:style>
  <w:style w:type="paragraph" w:styleId="Komentarotekstas">
    <w:name w:val="annotation text"/>
    <w:basedOn w:val="prastasis"/>
    <w:link w:val="KomentarotekstasDiagrama"/>
    <w:unhideWhenUsed/>
    <w:rsid w:val="001B7AB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B7ABE"/>
    <w:rPr>
      <w:sz w:val="20"/>
      <w:szCs w:val="20"/>
    </w:rPr>
  </w:style>
  <w:style w:type="paragraph" w:styleId="Komentarotema">
    <w:name w:val="annotation subject"/>
    <w:basedOn w:val="Komentarotekstas"/>
    <w:next w:val="Komentarotekstas"/>
    <w:link w:val="KomentarotemaDiagrama"/>
    <w:uiPriority w:val="99"/>
    <w:semiHidden/>
    <w:unhideWhenUsed/>
    <w:rsid w:val="001B7ABE"/>
    <w:rPr>
      <w:b/>
      <w:bCs/>
    </w:rPr>
  </w:style>
  <w:style w:type="character" w:customStyle="1" w:styleId="KomentarotemaDiagrama">
    <w:name w:val="Komentaro tema Diagrama"/>
    <w:basedOn w:val="KomentarotekstasDiagrama"/>
    <w:link w:val="Komentarotema"/>
    <w:uiPriority w:val="99"/>
    <w:semiHidden/>
    <w:rsid w:val="001B7ABE"/>
    <w:rPr>
      <w:b/>
      <w:bCs/>
      <w:sz w:val="20"/>
      <w:szCs w:val="20"/>
    </w:rPr>
  </w:style>
  <w:style w:type="paragraph" w:customStyle="1" w:styleId="Default">
    <w:name w:val="Default"/>
    <w:rsid w:val="009B1F70"/>
    <w:pPr>
      <w:suppressAutoHyphens w:val="0"/>
      <w:autoSpaceDE w:val="0"/>
      <w:autoSpaceDN w:val="0"/>
      <w:adjustRightInd w:val="0"/>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mokykla.lt/bendrosios-programos/visos-bendrosios-programo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932</TotalTime>
  <Pages>10</Pages>
  <Words>14679</Words>
  <Characters>8368</Characters>
  <Application>Microsoft Office Word</Application>
  <DocSecurity>0</DocSecurity>
  <Lines>69</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PIPIRIENĖ</dc:creator>
  <dc:description/>
  <cp:lastModifiedBy>Natalja Sinicyna</cp:lastModifiedBy>
  <cp:revision>124</cp:revision>
  <cp:lastPrinted>2026-08-28T15:08:00Z</cp:lastPrinted>
  <dcterms:created xsi:type="dcterms:W3CDTF">2026-08-19T18:07:00Z</dcterms:created>
  <dcterms:modified xsi:type="dcterms:W3CDTF">2026-08-28T15:19:00Z</dcterms:modified>
  <dc:language>lt-LT</dc:language>
</cp:coreProperties>
</file>